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6F2" w14:textId="097C1B90" w:rsidR="7071FD55" w:rsidRPr="00145DE4" w:rsidRDefault="51CAE6D0" w:rsidP="59CC5ED7">
      <w:pPr>
        <w:spacing w:line="276" w:lineRule="auto"/>
        <w:jc w:val="center"/>
        <w:rPr>
          <w:rFonts w:ascii="Arial" w:eastAsia="Arial" w:hAnsi="Arial" w:cs="Arial"/>
          <w:sz w:val="28"/>
          <w:szCs w:val="28"/>
        </w:rPr>
      </w:pPr>
      <w:r w:rsidRPr="59CC5ED7">
        <w:rPr>
          <w:rFonts w:ascii="Arial" w:eastAsia="Arial" w:hAnsi="Arial" w:cs="Arial"/>
          <w:b/>
          <w:bCs/>
          <w:sz w:val="28"/>
          <w:szCs w:val="28"/>
          <w:u w:val="single"/>
        </w:rPr>
        <w:t>Der Selbstauskunfts-Ansatz</w:t>
      </w:r>
      <w:r w:rsidR="00754AEB">
        <w:rPr>
          <w:rFonts w:ascii="Arial" w:eastAsia="Arial" w:hAnsi="Arial" w:cs="Arial"/>
          <w:b/>
          <w:bCs/>
          <w:sz w:val="28"/>
          <w:szCs w:val="28"/>
          <w:u w:val="single"/>
        </w:rPr>
        <w:t>: Eine Reflexion über das Konzept des Guten in der Wissenschaft</w:t>
      </w:r>
    </w:p>
    <w:p w14:paraId="6331A6D7" w14:textId="38124FE8" w:rsidR="7071FD55" w:rsidRPr="00754AEB" w:rsidRDefault="4B6C0DC8" w:rsidP="59CC5ED7">
      <w:pPr>
        <w:spacing w:line="276" w:lineRule="auto"/>
        <w:jc w:val="center"/>
        <w:rPr>
          <w:rFonts w:ascii="Arial" w:eastAsia="Arial" w:hAnsi="Arial" w:cs="Arial"/>
          <w:lang w:val="en-US"/>
        </w:rPr>
      </w:pPr>
      <w:r w:rsidRPr="00754AEB">
        <w:rPr>
          <w:rFonts w:ascii="Arial" w:eastAsia="Arial" w:hAnsi="Arial" w:cs="Arial"/>
          <w:u w:val="single"/>
          <w:lang w:val="en-US"/>
        </w:rPr>
        <w:t>(</w:t>
      </w:r>
      <w:proofErr w:type="spellStart"/>
      <w:proofErr w:type="gramStart"/>
      <w:r w:rsidRPr="00754AEB">
        <w:rPr>
          <w:rFonts w:ascii="Arial" w:eastAsia="Arial" w:hAnsi="Arial" w:cs="Arial"/>
          <w:u w:val="single"/>
          <w:lang w:val="en-US"/>
        </w:rPr>
        <w:t>engl</w:t>
      </w:r>
      <w:proofErr w:type="gramEnd"/>
      <w:r w:rsidRPr="00754AEB">
        <w:rPr>
          <w:rFonts w:ascii="Arial" w:eastAsia="Arial" w:hAnsi="Arial" w:cs="Arial"/>
          <w:u w:val="single"/>
          <w:lang w:val="en-US"/>
        </w:rPr>
        <w:t>.</w:t>
      </w:r>
      <w:proofErr w:type="spellEnd"/>
      <w:r w:rsidRPr="00754AEB">
        <w:rPr>
          <w:rFonts w:ascii="Arial" w:eastAsia="Arial" w:hAnsi="Arial" w:cs="Arial"/>
          <w:u w:val="single"/>
          <w:lang w:val="en-US"/>
        </w:rPr>
        <w:t>: Self Declaration Approach</w:t>
      </w:r>
      <w:r w:rsidR="00754AEB" w:rsidRPr="00754AEB">
        <w:rPr>
          <w:rFonts w:ascii="Arial" w:eastAsia="Arial" w:hAnsi="Arial" w:cs="Arial"/>
          <w:u w:val="single"/>
          <w:lang w:val="en-US"/>
        </w:rPr>
        <w:t>: A reflection on the variety of goodness in r</w:t>
      </w:r>
      <w:r w:rsidR="00754AEB">
        <w:rPr>
          <w:rFonts w:ascii="Arial" w:eastAsia="Arial" w:hAnsi="Arial" w:cs="Arial"/>
          <w:u w:val="single"/>
          <w:lang w:val="en-US"/>
        </w:rPr>
        <w:t>esearch</w:t>
      </w:r>
      <w:r w:rsidRPr="00754AEB">
        <w:rPr>
          <w:rFonts w:ascii="Arial" w:eastAsia="Arial" w:hAnsi="Arial" w:cs="Arial"/>
          <w:u w:val="single"/>
          <w:lang w:val="en-US"/>
        </w:rPr>
        <w:t>)</w:t>
      </w:r>
    </w:p>
    <w:p w14:paraId="71069765" w14:textId="106C867E" w:rsidR="7071FD55" w:rsidRPr="00754AEB" w:rsidRDefault="7071FD55" w:rsidP="59CC5ED7">
      <w:pPr>
        <w:spacing w:line="276" w:lineRule="auto"/>
        <w:rPr>
          <w:rFonts w:ascii="Arial" w:eastAsia="Arial" w:hAnsi="Arial" w:cs="Arial"/>
          <w:lang w:val="en-US"/>
        </w:rPr>
      </w:pPr>
    </w:p>
    <w:p w14:paraId="157495C6" w14:textId="188AFE46" w:rsidR="7071FD55" w:rsidRDefault="4B6C0DC8" w:rsidP="59CC5ED7">
      <w:pPr>
        <w:spacing w:line="276" w:lineRule="auto"/>
        <w:rPr>
          <w:rFonts w:ascii="Arial" w:eastAsia="Arial" w:hAnsi="Arial" w:cs="Arial"/>
        </w:rPr>
      </w:pPr>
      <w:r w:rsidRPr="59CC5ED7">
        <w:rPr>
          <w:rFonts w:ascii="Arial" w:eastAsia="Arial" w:hAnsi="Arial" w:cs="Arial"/>
          <w:b/>
          <w:bCs/>
          <w:u w:val="single"/>
        </w:rPr>
        <w:t xml:space="preserve">Allgemeines </w:t>
      </w:r>
    </w:p>
    <w:p w14:paraId="729563A5" w14:textId="36B8D917" w:rsidR="7071FD55" w:rsidRDefault="7071FD55" w:rsidP="59CC5ED7">
      <w:pPr>
        <w:spacing w:line="276" w:lineRule="auto"/>
        <w:rPr>
          <w:rFonts w:ascii="Arial" w:eastAsia="Arial" w:hAnsi="Arial" w:cs="Arial"/>
        </w:rPr>
      </w:pPr>
    </w:p>
    <w:p w14:paraId="280CF817" w14:textId="5C737F59" w:rsidR="7071FD55" w:rsidRDefault="4B6C0DC8" w:rsidP="59CC5ED7">
      <w:pPr>
        <w:spacing w:line="276" w:lineRule="auto"/>
        <w:rPr>
          <w:rFonts w:ascii="Arial" w:eastAsia="Arial" w:hAnsi="Arial" w:cs="Arial"/>
        </w:rPr>
      </w:pPr>
      <w:r w:rsidRPr="59CC5ED7">
        <w:rPr>
          <w:rFonts w:ascii="Arial" w:eastAsia="Arial" w:hAnsi="Arial" w:cs="Arial"/>
          <w:b/>
          <w:bCs/>
        </w:rPr>
        <w:t>Ziel</w:t>
      </w:r>
      <w:r w:rsidRPr="59CC5ED7">
        <w:rPr>
          <w:rFonts w:ascii="Arial" w:eastAsia="Arial" w:hAnsi="Arial" w:cs="Arial"/>
        </w:rPr>
        <w:t xml:space="preserve">: Diese Übung </w:t>
      </w:r>
      <w:r w:rsidR="0C623AE0" w:rsidRPr="59CC5ED7">
        <w:rPr>
          <w:rFonts w:ascii="Arial" w:eastAsia="Arial" w:hAnsi="Arial" w:cs="Arial"/>
        </w:rPr>
        <w:t>fördert die Reflexion über das Konzept de</w:t>
      </w:r>
      <w:r w:rsidR="00754AEB">
        <w:rPr>
          <w:rFonts w:ascii="Arial" w:eastAsia="Arial" w:hAnsi="Arial" w:cs="Arial"/>
        </w:rPr>
        <w:t>s Guten</w:t>
      </w:r>
      <w:r w:rsidR="0C623AE0" w:rsidRPr="59CC5ED7">
        <w:rPr>
          <w:rFonts w:ascii="Arial" w:eastAsia="Arial" w:hAnsi="Arial" w:cs="Arial"/>
        </w:rPr>
        <w:t xml:space="preserve"> und </w:t>
      </w:r>
      <w:r w:rsidR="547D8BB7" w:rsidRPr="59CC5ED7">
        <w:rPr>
          <w:rFonts w:ascii="Arial" w:eastAsia="Arial" w:hAnsi="Arial" w:cs="Arial"/>
        </w:rPr>
        <w:t>dessen Anwendung im wissenschaftlichen Kontext.</w:t>
      </w:r>
      <w:r w:rsidRPr="59CC5ED7">
        <w:rPr>
          <w:rFonts w:ascii="Arial" w:eastAsia="Arial" w:hAnsi="Arial" w:cs="Arial"/>
        </w:rPr>
        <w:t xml:space="preserve"> </w:t>
      </w:r>
    </w:p>
    <w:p w14:paraId="28AC77E4" w14:textId="7FC5D540" w:rsidR="7071FD55" w:rsidRDefault="4B6C0DC8" w:rsidP="59CC5ED7">
      <w:pPr>
        <w:spacing w:line="276" w:lineRule="auto"/>
        <w:rPr>
          <w:rFonts w:ascii="Arial" w:eastAsia="Arial" w:hAnsi="Arial" w:cs="Arial"/>
        </w:rPr>
      </w:pPr>
      <w:r w:rsidRPr="59CC5ED7">
        <w:rPr>
          <w:rFonts w:ascii="Arial" w:eastAsia="Arial" w:hAnsi="Arial" w:cs="Arial"/>
          <w:b/>
          <w:bCs/>
        </w:rPr>
        <w:t>Voraussetzungen:</w:t>
      </w:r>
      <w:r w:rsidRPr="59CC5ED7">
        <w:rPr>
          <w:rFonts w:ascii="Arial" w:eastAsia="Arial" w:hAnsi="Arial" w:cs="Arial"/>
        </w:rPr>
        <w:t xml:space="preserve"> Wer die Übung durchführen möchte, sollte sich vorher die Anleitung durchlesen und sich mit folgenden Themen vertraut machen:</w:t>
      </w:r>
    </w:p>
    <w:p w14:paraId="6190E0B7" w14:textId="73C70E64" w:rsidR="7071FD55" w:rsidRDefault="4B6C0DC8" w:rsidP="59CC5ED7">
      <w:pPr>
        <w:spacing w:line="276" w:lineRule="auto"/>
        <w:rPr>
          <w:rFonts w:ascii="Arial" w:eastAsia="Arial" w:hAnsi="Arial" w:cs="Arial"/>
        </w:rPr>
      </w:pPr>
      <w:r w:rsidRPr="59CC5ED7">
        <w:rPr>
          <w:rFonts w:ascii="Arial" w:eastAsia="Arial" w:hAnsi="Arial" w:cs="Arial"/>
        </w:rPr>
        <w:t xml:space="preserve">a) dem Konzept </w:t>
      </w:r>
      <w:r w:rsidR="547D8BB7" w:rsidRPr="59CC5ED7">
        <w:rPr>
          <w:rFonts w:ascii="Arial" w:eastAsia="Arial" w:hAnsi="Arial" w:cs="Arial"/>
        </w:rPr>
        <w:t>der Tugenden und deren Bedeutung für Research Integrity</w:t>
      </w:r>
      <w:r w:rsidRPr="59CC5ED7">
        <w:rPr>
          <w:rFonts w:ascii="Arial" w:eastAsia="Arial" w:hAnsi="Arial" w:cs="Arial"/>
        </w:rPr>
        <w:t>;</w:t>
      </w:r>
    </w:p>
    <w:p w14:paraId="56334BBD" w14:textId="0DFF723D" w:rsidR="7071FD55" w:rsidRDefault="4B6C0DC8" w:rsidP="59CC5ED7">
      <w:pPr>
        <w:spacing w:line="276" w:lineRule="auto"/>
        <w:rPr>
          <w:rFonts w:ascii="Arial" w:eastAsia="Arial" w:hAnsi="Arial" w:cs="Arial"/>
        </w:rPr>
      </w:pPr>
      <w:r w:rsidRPr="59CC5ED7">
        <w:rPr>
          <w:rFonts w:ascii="Arial" w:eastAsia="Arial" w:hAnsi="Arial" w:cs="Arial"/>
        </w:rPr>
        <w:t xml:space="preserve">b) </w:t>
      </w:r>
      <w:r w:rsidR="148341A1" w:rsidRPr="59CC5ED7">
        <w:rPr>
          <w:rFonts w:ascii="Arial" w:eastAsia="Arial" w:hAnsi="Arial" w:cs="Arial"/>
        </w:rPr>
        <w:t xml:space="preserve">den Inhalten des Europäischen Verhaltenskodex für Integrität in der Forschung (engl.: </w:t>
      </w:r>
      <w:hyperlink r:id="rId6">
        <w:r w:rsidR="148341A1" w:rsidRPr="59CC5ED7">
          <w:rPr>
            <w:rStyle w:val="Hyperlink"/>
            <w:rFonts w:ascii="Arial" w:eastAsia="Arial" w:hAnsi="Arial" w:cs="Arial"/>
          </w:rPr>
          <w:t>https://www.allea.org/wp-content/uploads/2017/05/ALLEA-European-Code-of-Conduct-for-Research-Integrity-2017.pdf</w:t>
        </w:r>
      </w:hyperlink>
      <w:r w:rsidR="148341A1" w:rsidRPr="59CC5ED7">
        <w:rPr>
          <w:rFonts w:ascii="Arial" w:eastAsia="Arial" w:hAnsi="Arial" w:cs="Arial"/>
        </w:rPr>
        <w:t xml:space="preserve">; dt.: </w:t>
      </w:r>
      <w:hyperlink r:id="rId7">
        <w:r w:rsidR="148341A1" w:rsidRPr="59CC5ED7">
          <w:rPr>
            <w:rStyle w:val="Hyperlink"/>
            <w:rFonts w:ascii="Arial" w:eastAsia="Arial" w:hAnsi="Arial" w:cs="Arial"/>
          </w:rPr>
          <w:t>https://www.allea.org/wp-content/uploads/2018/06/ALLEA-European-Code-of-Conduct-for-Research-Integrity-2017-Digital_DE_FINAL.pdf</w:t>
        </w:r>
      </w:hyperlink>
      <w:r w:rsidR="148341A1" w:rsidRPr="59CC5ED7">
        <w:rPr>
          <w:rFonts w:ascii="Arial" w:eastAsia="Arial" w:hAnsi="Arial" w:cs="Arial"/>
        </w:rPr>
        <w:t>)</w:t>
      </w:r>
      <w:r w:rsidR="148341A1" w:rsidRPr="59CC5ED7">
        <w:rPr>
          <w:rFonts w:ascii="Arial" w:hAnsi="Arial" w:cs="Arial"/>
        </w:rPr>
        <w:t>.</w:t>
      </w:r>
      <w:r w:rsidRPr="59CC5ED7">
        <w:rPr>
          <w:rFonts w:ascii="Arial" w:eastAsia="Arial" w:hAnsi="Arial" w:cs="Arial"/>
        </w:rPr>
        <w:t>.</w:t>
      </w:r>
    </w:p>
    <w:p w14:paraId="11E524BD" w14:textId="53E30468" w:rsidR="7071FD55" w:rsidRDefault="4B6C0DC8" w:rsidP="59CC5ED7">
      <w:pPr>
        <w:spacing w:line="276" w:lineRule="auto"/>
        <w:rPr>
          <w:rFonts w:ascii="Arial" w:eastAsia="Arial" w:hAnsi="Arial" w:cs="Arial"/>
        </w:rPr>
      </w:pPr>
      <w:r w:rsidRPr="59CC5ED7">
        <w:rPr>
          <w:rFonts w:ascii="Arial" w:eastAsia="Arial" w:hAnsi="Arial" w:cs="Arial"/>
        </w:rPr>
        <w:t>Bei der Durchführung dieser Übung ist es von Vorteil, wissenschaftliche Expertise zu haben (z.B. aufgrund derzeitiger oder früherer Beschäftigung in der Wissenschaft).</w:t>
      </w:r>
    </w:p>
    <w:p w14:paraId="1FB074DD" w14:textId="6639B71E" w:rsidR="7071FD55" w:rsidRDefault="4B6C0DC8" w:rsidP="59CC5ED7">
      <w:pPr>
        <w:spacing w:line="276" w:lineRule="auto"/>
        <w:rPr>
          <w:rFonts w:ascii="Arial" w:eastAsia="Arial" w:hAnsi="Arial" w:cs="Arial"/>
        </w:rPr>
      </w:pPr>
      <w:r w:rsidRPr="59CC5ED7">
        <w:rPr>
          <w:rFonts w:ascii="Arial" w:eastAsia="Arial" w:hAnsi="Arial" w:cs="Arial"/>
          <w:b/>
          <w:bCs/>
        </w:rPr>
        <w:t>Dauer</w:t>
      </w:r>
      <w:r w:rsidRPr="59CC5ED7">
        <w:rPr>
          <w:rFonts w:ascii="Arial" w:eastAsia="Arial" w:hAnsi="Arial" w:cs="Arial"/>
        </w:rPr>
        <w:t xml:space="preserve"> (in Stunden): </w:t>
      </w:r>
      <w:r w:rsidR="7071FD55">
        <w:tab/>
      </w:r>
      <w:r w:rsidR="7071FD55">
        <w:tab/>
      </w:r>
      <w:r w:rsidRPr="59CC5ED7">
        <w:rPr>
          <w:rFonts w:ascii="Arial" w:eastAsia="Arial" w:hAnsi="Arial" w:cs="Arial"/>
        </w:rPr>
        <w:t>1</w:t>
      </w:r>
    </w:p>
    <w:p w14:paraId="4EFEE566" w14:textId="75279DE0" w:rsidR="7071FD55" w:rsidRDefault="4B6C0DC8" w:rsidP="59CC5ED7">
      <w:pPr>
        <w:spacing w:line="276" w:lineRule="auto"/>
        <w:rPr>
          <w:rFonts w:ascii="Arial" w:eastAsia="Arial" w:hAnsi="Arial" w:cs="Arial"/>
        </w:rPr>
      </w:pPr>
      <w:r w:rsidRPr="59CC5ED7">
        <w:rPr>
          <w:rFonts w:ascii="Arial" w:eastAsia="Arial" w:hAnsi="Arial" w:cs="Arial"/>
          <w:b/>
          <w:bCs/>
        </w:rPr>
        <w:t>Gruppengröße</w:t>
      </w:r>
      <w:r w:rsidRPr="59CC5ED7">
        <w:rPr>
          <w:rFonts w:ascii="Arial" w:eastAsia="Arial" w:hAnsi="Arial" w:cs="Arial"/>
        </w:rPr>
        <w:t>:</w:t>
      </w:r>
      <w:r w:rsidR="7071FD55">
        <w:tab/>
      </w:r>
      <w:r w:rsidR="7071FD55">
        <w:tab/>
      </w:r>
      <w:r w:rsidRPr="59CC5ED7">
        <w:rPr>
          <w:rFonts w:ascii="Arial" w:eastAsia="Arial" w:hAnsi="Arial" w:cs="Arial"/>
        </w:rPr>
        <w:t>20</w:t>
      </w:r>
    </w:p>
    <w:p w14:paraId="7A379B50" w14:textId="01B25249" w:rsidR="7071FD55" w:rsidRDefault="4B6C0DC8" w:rsidP="59CC5ED7">
      <w:pPr>
        <w:spacing w:line="276" w:lineRule="auto"/>
        <w:rPr>
          <w:rFonts w:ascii="Arial" w:eastAsia="Arial" w:hAnsi="Arial" w:cs="Arial"/>
        </w:rPr>
      </w:pPr>
      <w:r w:rsidRPr="59CC5ED7">
        <w:rPr>
          <w:rFonts w:ascii="Arial" w:eastAsia="Arial" w:hAnsi="Arial" w:cs="Arial"/>
          <w:b/>
          <w:bCs/>
        </w:rPr>
        <w:t>Für wen ist das relevant</w:t>
      </w:r>
      <w:r w:rsidRPr="59CC5ED7">
        <w:rPr>
          <w:rFonts w:ascii="Arial" w:eastAsia="Arial" w:hAnsi="Arial" w:cs="Arial"/>
        </w:rPr>
        <w:t>?</w:t>
      </w:r>
      <w:r w:rsidR="7071FD55">
        <w:tab/>
      </w:r>
      <w:proofErr w:type="spellStart"/>
      <w:proofErr w:type="gramStart"/>
      <w:r w:rsidRPr="59CC5ED7">
        <w:rPr>
          <w:rFonts w:ascii="Arial" w:eastAsia="Arial" w:hAnsi="Arial" w:cs="Arial"/>
        </w:rPr>
        <w:t>Wissenschaftler:innen</w:t>
      </w:r>
      <w:proofErr w:type="spellEnd"/>
      <w:proofErr w:type="gramEnd"/>
      <w:r w:rsidRPr="59CC5ED7">
        <w:rPr>
          <w:rFonts w:ascii="Arial" w:eastAsia="Arial" w:hAnsi="Arial" w:cs="Arial"/>
        </w:rPr>
        <w:t xml:space="preserve">, </w:t>
      </w:r>
      <w:proofErr w:type="spellStart"/>
      <w:r w:rsidRPr="59CC5ED7">
        <w:rPr>
          <w:rFonts w:ascii="Arial" w:eastAsia="Arial" w:hAnsi="Arial" w:cs="Arial"/>
        </w:rPr>
        <w:t>Trainer:innen</w:t>
      </w:r>
      <w:proofErr w:type="spellEnd"/>
      <w:r w:rsidRPr="59CC5ED7">
        <w:rPr>
          <w:rFonts w:ascii="Arial" w:eastAsia="Arial" w:hAnsi="Arial" w:cs="Arial"/>
        </w:rPr>
        <w:t xml:space="preserve"> im Training, Research </w:t>
      </w:r>
      <w:r w:rsidR="7071FD55">
        <w:tab/>
      </w:r>
      <w:r w:rsidR="7071FD55">
        <w:tab/>
      </w:r>
      <w:r w:rsidR="7071FD55">
        <w:tab/>
      </w:r>
      <w:r w:rsidR="7071FD55">
        <w:tab/>
      </w:r>
      <w:r w:rsidRPr="59CC5ED7">
        <w:rPr>
          <w:rFonts w:ascii="Arial" w:eastAsia="Arial" w:hAnsi="Arial" w:cs="Arial"/>
        </w:rPr>
        <w:t xml:space="preserve">Integrity </w:t>
      </w:r>
      <w:proofErr w:type="spellStart"/>
      <w:r w:rsidRPr="59CC5ED7">
        <w:rPr>
          <w:rFonts w:ascii="Arial" w:eastAsia="Arial" w:hAnsi="Arial" w:cs="Arial"/>
        </w:rPr>
        <w:t>Trainer:innen</w:t>
      </w:r>
      <w:proofErr w:type="spellEnd"/>
    </w:p>
    <w:p w14:paraId="561F2289" w14:textId="09E1500A" w:rsidR="7071FD55" w:rsidRPr="00754AEB" w:rsidRDefault="4B6C0DC8" w:rsidP="59CC5ED7">
      <w:pPr>
        <w:spacing w:line="276" w:lineRule="auto"/>
        <w:rPr>
          <w:rFonts w:ascii="Arial" w:eastAsia="Arial" w:hAnsi="Arial" w:cs="Arial"/>
          <w:lang w:val="en-US"/>
        </w:rPr>
      </w:pPr>
      <w:proofErr w:type="spellStart"/>
      <w:r w:rsidRPr="00754AEB">
        <w:rPr>
          <w:rFonts w:ascii="Arial" w:eastAsia="Arial" w:hAnsi="Arial" w:cs="Arial"/>
          <w:b/>
          <w:bCs/>
          <w:lang w:val="en-US"/>
        </w:rPr>
        <w:t>Methode</w:t>
      </w:r>
      <w:proofErr w:type="spellEnd"/>
      <w:r w:rsidRPr="00754AEB">
        <w:rPr>
          <w:rFonts w:ascii="Arial" w:eastAsia="Arial" w:hAnsi="Arial" w:cs="Arial"/>
          <w:lang w:val="en-US"/>
        </w:rPr>
        <w:t>:</w:t>
      </w:r>
      <w:r w:rsidR="7071FD55" w:rsidRPr="00754AEB">
        <w:rPr>
          <w:lang w:val="en-US"/>
        </w:rPr>
        <w:tab/>
      </w:r>
      <w:r w:rsidR="7071FD55" w:rsidRPr="00754AEB">
        <w:rPr>
          <w:lang w:val="en-US"/>
        </w:rPr>
        <w:tab/>
      </w:r>
      <w:r w:rsidR="7071FD55" w:rsidRPr="00754AEB">
        <w:rPr>
          <w:lang w:val="en-US"/>
        </w:rPr>
        <w:tab/>
      </w:r>
      <w:proofErr w:type="spellStart"/>
      <w:r w:rsidRPr="00754AEB">
        <w:rPr>
          <w:rFonts w:ascii="Arial" w:eastAsia="Arial" w:hAnsi="Arial" w:cs="Arial"/>
          <w:lang w:val="en-US"/>
        </w:rPr>
        <w:t>Präsenz</w:t>
      </w:r>
      <w:proofErr w:type="spellEnd"/>
      <w:r w:rsidRPr="00754AEB">
        <w:rPr>
          <w:rFonts w:ascii="Arial" w:eastAsia="Arial" w:hAnsi="Arial" w:cs="Arial"/>
          <w:lang w:val="en-US"/>
        </w:rPr>
        <w:t>, Seminar/Workshop</w:t>
      </w:r>
    </w:p>
    <w:p w14:paraId="60818880" w14:textId="2F7AC210" w:rsidR="7071FD55" w:rsidRPr="00754AEB" w:rsidRDefault="7071FD55" w:rsidP="59CC5ED7">
      <w:pPr>
        <w:rPr>
          <w:rFonts w:ascii="Arial" w:hAnsi="Arial" w:cs="Arial"/>
          <w:lang w:val="en-US"/>
        </w:rPr>
      </w:pPr>
    </w:p>
    <w:p w14:paraId="7C18F548" w14:textId="6486D6BF" w:rsidR="000739E3" w:rsidRPr="00754AEB" w:rsidRDefault="000739E3" w:rsidP="59CC5ED7">
      <w:pPr>
        <w:rPr>
          <w:rFonts w:ascii="Arial" w:hAnsi="Arial" w:cs="Arial"/>
          <w:lang w:val="en-US"/>
        </w:rPr>
      </w:pPr>
    </w:p>
    <w:p w14:paraId="49AC9E85" w14:textId="7E4A28FB" w:rsidR="000739E3" w:rsidRPr="00754AEB" w:rsidRDefault="000739E3" w:rsidP="59CC5ED7">
      <w:pPr>
        <w:rPr>
          <w:rFonts w:ascii="Arial" w:hAnsi="Arial" w:cs="Arial"/>
          <w:lang w:val="en-US"/>
        </w:rPr>
      </w:pPr>
    </w:p>
    <w:p w14:paraId="234ED051" w14:textId="77777777" w:rsidR="000739E3" w:rsidRPr="00754AEB" w:rsidRDefault="000739E3" w:rsidP="59CC5ED7">
      <w:pPr>
        <w:rPr>
          <w:rFonts w:ascii="Arial" w:hAnsi="Arial" w:cs="Arial"/>
          <w:lang w:val="en-US"/>
        </w:rPr>
      </w:pPr>
      <w:r w:rsidRPr="00754AEB">
        <w:rPr>
          <w:rFonts w:ascii="Arial" w:hAnsi="Arial" w:cs="Arial"/>
          <w:lang w:val="en-US"/>
        </w:rPr>
        <w:br w:type="page"/>
      </w:r>
    </w:p>
    <w:p w14:paraId="456B9230" w14:textId="6C5C7443" w:rsidR="7071FD55" w:rsidRPr="00754AEB" w:rsidRDefault="4B6C0DC8" w:rsidP="59CC5ED7">
      <w:pPr>
        <w:spacing w:line="276" w:lineRule="auto"/>
        <w:jc w:val="center"/>
        <w:rPr>
          <w:rFonts w:ascii="Arial" w:eastAsia="Arial" w:hAnsi="Arial" w:cs="Arial"/>
          <w:lang w:val="en-US"/>
        </w:rPr>
      </w:pPr>
      <w:r w:rsidRPr="00754AEB">
        <w:rPr>
          <w:rFonts w:ascii="Arial" w:eastAsia="Arial" w:hAnsi="Arial" w:cs="Arial"/>
          <w:b/>
          <w:bCs/>
          <w:i/>
          <w:iCs/>
          <w:u w:val="single"/>
          <w:lang w:val="en-US"/>
        </w:rPr>
        <w:lastRenderedPageBreak/>
        <w:t>Für Trainees</w:t>
      </w:r>
    </w:p>
    <w:p w14:paraId="1E63A70A" w14:textId="3346D552" w:rsidR="7071FD55" w:rsidRDefault="4B6C0DC8" w:rsidP="59CC5ED7">
      <w:pPr>
        <w:spacing w:line="276" w:lineRule="auto"/>
        <w:rPr>
          <w:rFonts w:ascii="Arial" w:eastAsia="Arial" w:hAnsi="Arial" w:cs="Arial"/>
        </w:rPr>
      </w:pPr>
      <w:r w:rsidRPr="59CC5ED7">
        <w:rPr>
          <w:rFonts w:ascii="Arial" w:eastAsia="Arial" w:hAnsi="Arial" w:cs="Arial"/>
          <w:b/>
          <w:bCs/>
        </w:rPr>
        <w:t>Worum geht es?</w:t>
      </w:r>
    </w:p>
    <w:p w14:paraId="29715BC7" w14:textId="65092DE5" w:rsidR="7071FD55" w:rsidRDefault="4B6C0DC8" w:rsidP="59CC5ED7">
      <w:pPr>
        <w:spacing w:line="240" w:lineRule="auto"/>
        <w:rPr>
          <w:rFonts w:ascii="Arial" w:eastAsia="Arial" w:hAnsi="Arial" w:cs="Arial"/>
        </w:rPr>
      </w:pPr>
      <w:r w:rsidRPr="59CC5ED7">
        <w:rPr>
          <w:rFonts w:ascii="Arial" w:eastAsia="Arial" w:hAnsi="Arial" w:cs="Arial"/>
        </w:rPr>
        <w:t>Der S</w:t>
      </w:r>
      <w:r w:rsidR="4A5B338D" w:rsidRPr="59CC5ED7">
        <w:rPr>
          <w:rFonts w:ascii="Arial" w:eastAsia="Arial" w:hAnsi="Arial" w:cs="Arial"/>
        </w:rPr>
        <w:t>D</w:t>
      </w:r>
      <w:r w:rsidRPr="59CC5ED7">
        <w:rPr>
          <w:rFonts w:ascii="Arial" w:eastAsia="Arial" w:hAnsi="Arial" w:cs="Arial"/>
        </w:rPr>
        <w:t xml:space="preserve">A – Selbstauskunfts-Ansatz – ist eine Übung mit dem Ziel, in einem Workshop-Setting Reflexion über Research Integrity anzuregen. Dabei wird die Frage „Was ist das überhaupt, wenn etwas </w:t>
      </w:r>
      <w:r w:rsidRPr="59CC5ED7">
        <w:rPr>
          <w:rFonts w:ascii="Arial" w:eastAsia="Arial" w:hAnsi="Arial" w:cs="Arial"/>
          <w:i/>
          <w:iCs/>
        </w:rPr>
        <w:t xml:space="preserve">gut </w:t>
      </w:r>
      <w:proofErr w:type="gramStart"/>
      <w:r w:rsidRPr="59CC5ED7">
        <w:rPr>
          <w:rFonts w:ascii="Arial" w:eastAsia="Arial" w:hAnsi="Arial" w:cs="Arial"/>
        </w:rPr>
        <w:t>ist</w:t>
      </w:r>
      <w:proofErr w:type="gramEnd"/>
      <w:r w:rsidRPr="59CC5ED7">
        <w:rPr>
          <w:rFonts w:ascii="Arial" w:eastAsia="Arial" w:hAnsi="Arial" w:cs="Arial"/>
        </w:rPr>
        <w:t xml:space="preserve"> und wie könnte</w:t>
      </w:r>
      <w:r w:rsidR="00754AEB">
        <w:rPr>
          <w:rFonts w:ascii="Arial" w:eastAsia="Arial" w:hAnsi="Arial" w:cs="Arial"/>
        </w:rPr>
        <w:t>n</w:t>
      </w:r>
      <w:r w:rsidRPr="59CC5ED7">
        <w:rPr>
          <w:rFonts w:ascii="Arial" w:eastAsia="Arial" w:hAnsi="Arial" w:cs="Arial"/>
        </w:rPr>
        <w:t xml:space="preserve"> verschiedene Formen </w:t>
      </w:r>
      <w:r w:rsidR="00754AEB">
        <w:rPr>
          <w:rFonts w:ascii="Arial" w:eastAsia="Arial" w:hAnsi="Arial" w:cs="Arial"/>
        </w:rPr>
        <w:t>des Guten</w:t>
      </w:r>
      <w:r w:rsidRPr="59CC5ED7">
        <w:rPr>
          <w:rFonts w:ascii="Arial" w:eastAsia="Arial" w:hAnsi="Arial" w:cs="Arial"/>
        </w:rPr>
        <w:t xml:space="preserve"> kategorisier</w:t>
      </w:r>
      <w:r w:rsidR="00754AEB">
        <w:rPr>
          <w:rFonts w:ascii="Arial" w:eastAsia="Arial" w:hAnsi="Arial" w:cs="Arial"/>
        </w:rPr>
        <w:t>t werden</w:t>
      </w:r>
      <w:r w:rsidRPr="59CC5ED7">
        <w:rPr>
          <w:rFonts w:ascii="Arial" w:eastAsia="Arial" w:hAnsi="Arial" w:cs="Arial"/>
        </w:rPr>
        <w:t>?“ als Ausgangspunkt benutzt. Mithilfe eines Selbstauskunfts-Arbeitsblattes werden Gedanken und intuitive Reaktionen der Teilnehmenden zum Konzept de</w:t>
      </w:r>
      <w:r w:rsidR="00754AEB">
        <w:rPr>
          <w:rFonts w:ascii="Arial" w:eastAsia="Arial" w:hAnsi="Arial" w:cs="Arial"/>
        </w:rPr>
        <w:t>s Guten</w:t>
      </w:r>
      <w:r w:rsidRPr="59CC5ED7">
        <w:rPr>
          <w:rFonts w:ascii="Arial" w:eastAsia="Arial" w:hAnsi="Arial" w:cs="Arial"/>
        </w:rPr>
        <w:t xml:space="preserve"> gesammelt. Diese Antworten sind für die Übung von besonderer Bedeutung. Das Arbeitsblatt kann hier heruntergeladen werde</w:t>
      </w:r>
      <w:r w:rsidRPr="00CB1065">
        <w:rPr>
          <w:rFonts w:ascii="Arial" w:eastAsia="Arial" w:hAnsi="Arial" w:cs="Arial"/>
        </w:rPr>
        <w:t xml:space="preserve">n: </w:t>
      </w:r>
      <w:hyperlink r:id="rId8" w:history="1">
        <w:r w:rsidRPr="009C722A">
          <w:rPr>
            <w:rStyle w:val="Hyperlink"/>
            <w:rFonts w:ascii="Arial" w:eastAsia="Arial" w:hAnsi="Arial" w:cs="Arial"/>
            <w:highlight w:val="yellow"/>
          </w:rPr>
          <w:t>LINK</w:t>
        </w:r>
      </w:hyperlink>
      <w:r w:rsidRPr="59CC5ED7">
        <w:rPr>
          <w:rFonts w:ascii="Arial" w:eastAsia="Arial" w:hAnsi="Arial" w:cs="Arial"/>
        </w:rPr>
        <w:t xml:space="preserve"> und </w:t>
      </w:r>
      <w:hyperlink r:id="rId9" w:history="1">
        <w:r w:rsidRPr="009C722A">
          <w:rPr>
            <w:rStyle w:val="Hyperlink"/>
            <w:rFonts w:ascii="Arial" w:eastAsia="Arial" w:hAnsi="Arial" w:cs="Arial"/>
            <w:highlight w:val="yellow"/>
          </w:rPr>
          <w:t>LINK</w:t>
        </w:r>
      </w:hyperlink>
      <w:r w:rsidRPr="009C722A">
        <w:rPr>
          <w:rFonts w:ascii="Arial" w:eastAsia="Arial" w:hAnsi="Arial" w:cs="Arial"/>
          <w:highlight w:val="yellow"/>
        </w:rPr>
        <w:t>.</w:t>
      </w:r>
      <w:r w:rsidRPr="59CC5ED7">
        <w:rPr>
          <w:rFonts w:ascii="Arial" w:eastAsia="Arial" w:hAnsi="Arial" w:cs="Arial"/>
        </w:rPr>
        <w:t xml:space="preserve"> Auf dem Arbeitsblatt können die Gedanken der Teilnehmenden zum Thema </w:t>
      </w:r>
      <w:r w:rsidR="00CB1065">
        <w:rPr>
          <w:rFonts w:ascii="Arial" w:eastAsia="Arial" w:hAnsi="Arial" w:cs="Arial"/>
          <w:i/>
          <w:iCs/>
        </w:rPr>
        <w:t>des Guten</w:t>
      </w:r>
      <w:r w:rsidRPr="59CC5ED7">
        <w:rPr>
          <w:rFonts w:ascii="Arial" w:eastAsia="Arial" w:hAnsi="Arial" w:cs="Arial"/>
          <w:i/>
          <w:iCs/>
        </w:rPr>
        <w:t xml:space="preserve"> </w:t>
      </w:r>
      <w:r w:rsidRPr="59CC5ED7">
        <w:rPr>
          <w:rFonts w:ascii="Arial" w:eastAsia="Arial" w:hAnsi="Arial" w:cs="Arial"/>
        </w:rPr>
        <w:t>sowie ihre Definition davon und ihre persönlichen Erfahrungen mit dem Thema festgehalten werden.</w:t>
      </w:r>
    </w:p>
    <w:p w14:paraId="296C9479" w14:textId="66AB161B" w:rsidR="7071FD55" w:rsidRDefault="4B6C0DC8" w:rsidP="59CC5ED7">
      <w:pPr>
        <w:spacing w:line="276" w:lineRule="auto"/>
        <w:rPr>
          <w:rFonts w:ascii="Arial" w:eastAsia="Arial" w:hAnsi="Arial" w:cs="Arial"/>
        </w:rPr>
      </w:pPr>
      <w:r w:rsidRPr="59CC5ED7">
        <w:rPr>
          <w:rFonts w:ascii="Arial" w:eastAsia="Arial" w:hAnsi="Arial" w:cs="Arial"/>
        </w:rPr>
        <w:t xml:space="preserve"> </w:t>
      </w:r>
    </w:p>
    <w:p w14:paraId="3769D25D" w14:textId="30113F16" w:rsidR="7071FD55" w:rsidRDefault="4B6C0DC8" w:rsidP="59CC5ED7">
      <w:pPr>
        <w:spacing w:line="276" w:lineRule="auto"/>
        <w:rPr>
          <w:rFonts w:ascii="Arial" w:eastAsia="Arial" w:hAnsi="Arial" w:cs="Arial"/>
        </w:rPr>
      </w:pPr>
      <w:r w:rsidRPr="59CC5ED7">
        <w:rPr>
          <w:rFonts w:ascii="Arial" w:eastAsia="Arial" w:hAnsi="Arial" w:cs="Arial"/>
          <w:b/>
          <w:bCs/>
        </w:rPr>
        <w:t>Warum ist das wichtig?</w:t>
      </w:r>
    </w:p>
    <w:p w14:paraId="352A3F2F" w14:textId="5BF3230C" w:rsidR="7071FD55" w:rsidRDefault="4B6C0DC8" w:rsidP="59CC5ED7">
      <w:pPr>
        <w:spacing w:line="240" w:lineRule="auto"/>
        <w:rPr>
          <w:rFonts w:ascii="Arial" w:eastAsia="Arial" w:hAnsi="Arial" w:cs="Arial"/>
        </w:rPr>
      </w:pPr>
      <w:r w:rsidRPr="59CC5ED7">
        <w:rPr>
          <w:rFonts w:ascii="Arial" w:eastAsia="Arial" w:hAnsi="Arial" w:cs="Arial"/>
        </w:rPr>
        <w:t xml:space="preserve">Research Integrity-Übungen können zum oberflächlichen Auswendiglernen verleiten, ohne dass hinterfragt wird, was gute Forschung überhaupt ausmacht. Zu wissen, was </w:t>
      </w:r>
      <w:r w:rsidRPr="59CC5ED7">
        <w:rPr>
          <w:rFonts w:ascii="Arial" w:eastAsia="Arial" w:hAnsi="Arial" w:cs="Arial"/>
          <w:i/>
          <w:iCs/>
        </w:rPr>
        <w:t>gut</w:t>
      </w:r>
      <w:r w:rsidRPr="59CC5ED7">
        <w:rPr>
          <w:rFonts w:ascii="Arial" w:eastAsia="Arial" w:hAnsi="Arial" w:cs="Arial"/>
        </w:rPr>
        <w:t xml:space="preserve"> in diesem Zusammenhang bedeutet und was gute Forschung ist, ist ein wichtiges Fundament für die Entwicklung und Übung von Research Integrity. Diese Reflexion lenkt die Aufmerksamkeit auf die zugrundeliegende Motivation, aufgrund derer wir uns mit der Integrität in der Forschung beschäftigen.</w:t>
      </w:r>
    </w:p>
    <w:p w14:paraId="2F1C9E95" w14:textId="7FB34A24" w:rsidR="7071FD55" w:rsidRDefault="7071FD55" w:rsidP="59CC5ED7">
      <w:pPr>
        <w:spacing w:line="240" w:lineRule="auto"/>
      </w:pPr>
    </w:p>
    <w:p w14:paraId="77DB32F6" w14:textId="00BA306A" w:rsidR="4B6C0DC8" w:rsidRDefault="4B6C0DC8" w:rsidP="59CC5ED7">
      <w:pPr>
        <w:spacing w:line="240" w:lineRule="auto"/>
        <w:rPr>
          <w:rFonts w:ascii="Arial" w:eastAsia="Arial" w:hAnsi="Arial" w:cs="Arial"/>
          <w:b/>
          <w:bCs/>
        </w:rPr>
      </w:pPr>
      <w:r w:rsidRPr="59CC5ED7">
        <w:rPr>
          <w:rFonts w:ascii="Arial" w:eastAsia="Arial" w:hAnsi="Arial" w:cs="Arial"/>
          <w:b/>
          <w:bCs/>
        </w:rPr>
        <w:t>Praktische Tipps</w:t>
      </w:r>
    </w:p>
    <w:p w14:paraId="7BC488C0" w14:textId="76B73545" w:rsidR="7071FD55" w:rsidRDefault="4B6C0DC8" w:rsidP="59CC5ED7">
      <w:pPr>
        <w:pStyle w:val="Listenabsatz"/>
        <w:numPr>
          <w:ilvl w:val="0"/>
          <w:numId w:val="1"/>
        </w:numPr>
        <w:spacing w:line="240" w:lineRule="auto"/>
        <w:rPr>
          <w:rFonts w:eastAsiaTheme="minorEastAsia"/>
        </w:rPr>
      </w:pPr>
      <w:r w:rsidRPr="59CC5ED7">
        <w:rPr>
          <w:rFonts w:ascii="Arial" w:eastAsia="Arial" w:hAnsi="Arial" w:cs="Arial"/>
        </w:rPr>
        <w:t xml:space="preserve">Vor dem Termin könnte </w:t>
      </w:r>
      <w:proofErr w:type="spellStart"/>
      <w:proofErr w:type="gramStart"/>
      <w:r w:rsidRPr="59CC5ED7">
        <w:rPr>
          <w:rFonts w:ascii="Arial" w:eastAsia="Arial" w:hAnsi="Arial" w:cs="Arial"/>
        </w:rPr>
        <w:t>dein:e</w:t>
      </w:r>
      <w:proofErr w:type="spellEnd"/>
      <w:proofErr w:type="gramEnd"/>
      <w:r w:rsidRPr="59CC5ED7">
        <w:rPr>
          <w:rFonts w:ascii="Arial" w:eastAsia="Arial" w:hAnsi="Arial" w:cs="Arial"/>
        </w:rPr>
        <w:t xml:space="preserve"> </w:t>
      </w:r>
      <w:proofErr w:type="spellStart"/>
      <w:r w:rsidRPr="59CC5ED7">
        <w:rPr>
          <w:rFonts w:ascii="Arial" w:eastAsia="Arial" w:hAnsi="Arial" w:cs="Arial"/>
        </w:rPr>
        <w:t>Trainer:in</w:t>
      </w:r>
      <w:proofErr w:type="spellEnd"/>
      <w:r w:rsidRPr="59CC5ED7">
        <w:rPr>
          <w:rFonts w:ascii="Arial" w:eastAsia="Arial" w:hAnsi="Arial" w:cs="Arial"/>
        </w:rPr>
        <w:t xml:space="preserve"> dich auffordern, dieses Video über den Selbstauskunfts-Ansatz und die Typologie de</w:t>
      </w:r>
      <w:r w:rsidR="00CB1065">
        <w:rPr>
          <w:rFonts w:ascii="Arial" w:eastAsia="Arial" w:hAnsi="Arial" w:cs="Arial"/>
        </w:rPr>
        <w:t>s Guten</w:t>
      </w:r>
      <w:r w:rsidRPr="59CC5ED7">
        <w:rPr>
          <w:rFonts w:ascii="Arial" w:eastAsia="Arial" w:hAnsi="Arial" w:cs="Arial"/>
        </w:rPr>
        <w:t xml:space="preserve"> anzusehen: </w:t>
      </w:r>
      <w:hyperlink r:id="rId10">
        <w:r w:rsidR="59CC5ED7" w:rsidRPr="59CC5ED7">
          <w:rPr>
            <w:rStyle w:val="Hyperlink"/>
            <w:rFonts w:ascii="Arial" w:eastAsia="Arial" w:hAnsi="Arial" w:cs="Arial"/>
          </w:rPr>
          <w:t>Video</w:t>
        </w:r>
      </w:hyperlink>
      <w:r w:rsidRPr="59CC5ED7">
        <w:rPr>
          <w:rFonts w:ascii="Arial" w:eastAsia="Arial" w:hAnsi="Arial" w:cs="Arial"/>
        </w:rPr>
        <w:t>.</w:t>
      </w:r>
    </w:p>
    <w:p w14:paraId="53359D69" w14:textId="1BA7B0B6" w:rsidR="7071FD55" w:rsidRDefault="4B6C0DC8" w:rsidP="59CC5ED7">
      <w:pPr>
        <w:pStyle w:val="Listenabsatz"/>
        <w:numPr>
          <w:ilvl w:val="0"/>
          <w:numId w:val="1"/>
        </w:numPr>
        <w:spacing w:line="240" w:lineRule="auto"/>
      </w:pPr>
      <w:r w:rsidRPr="59CC5ED7">
        <w:rPr>
          <w:rFonts w:ascii="Arial" w:eastAsia="Arial" w:hAnsi="Arial" w:cs="Arial"/>
        </w:rPr>
        <w:t>Während der Übung wirst du deine Gedanken und Erkenntnisse aus dem Selbstauskunfts-Arbeitsblatt über die verschiedenen Arten de</w:t>
      </w:r>
      <w:r w:rsidR="00CB1065">
        <w:rPr>
          <w:rFonts w:ascii="Arial" w:eastAsia="Arial" w:hAnsi="Arial" w:cs="Arial"/>
        </w:rPr>
        <w:t>s Guten</w:t>
      </w:r>
      <w:r w:rsidRPr="59CC5ED7">
        <w:rPr>
          <w:rFonts w:ascii="Arial" w:eastAsia="Arial" w:hAnsi="Arial" w:cs="Arial"/>
        </w:rPr>
        <w:t xml:space="preserve"> mit den anderen Teilnehmenden in der Gruppe teilen. Erkläre ihnen dann, warum du die jeweiligen Beispiele für die verschiedenen Arten vo</w:t>
      </w:r>
      <w:r w:rsidR="00CB1065">
        <w:rPr>
          <w:rFonts w:ascii="Arial" w:eastAsia="Arial" w:hAnsi="Arial" w:cs="Arial"/>
        </w:rPr>
        <w:t>m Guten</w:t>
      </w:r>
      <w:r w:rsidRPr="59CC5ED7">
        <w:rPr>
          <w:rFonts w:ascii="Arial" w:eastAsia="Arial" w:hAnsi="Arial" w:cs="Arial"/>
        </w:rPr>
        <w:t xml:space="preserve"> ausgewählt hast. Gib der Gruppe die Möglichkeit, Fragen zu stellen.</w:t>
      </w:r>
    </w:p>
    <w:p w14:paraId="64A5C093" w14:textId="45A7DAF7" w:rsidR="7071FD55" w:rsidRDefault="4B6C0DC8" w:rsidP="59CC5ED7">
      <w:pPr>
        <w:pStyle w:val="Listenabsatz"/>
        <w:numPr>
          <w:ilvl w:val="0"/>
          <w:numId w:val="1"/>
        </w:numPr>
        <w:spacing w:line="240" w:lineRule="auto"/>
      </w:pPr>
      <w:r w:rsidRPr="59CC5ED7">
        <w:rPr>
          <w:rFonts w:ascii="Arial" w:eastAsia="Arial" w:hAnsi="Arial" w:cs="Arial"/>
        </w:rPr>
        <w:t>Für jede Art de</w:t>
      </w:r>
      <w:r w:rsidR="00CB1065">
        <w:rPr>
          <w:rFonts w:ascii="Arial" w:eastAsia="Arial" w:hAnsi="Arial" w:cs="Arial"/>
        </w:rPr>
        <w:t>s Guten</w:t>
      </w:r>
      <w:r w:rsidRPr="59CC5ED7">
        <w:rPr>
          <w:rFonts w:ascii="Arial" w:eastAsia="Arial" w:hAnsi="Arial" w:cs="Arial"/>
        </w:rPr>
        <w:t xml:space="preserve"> werdet ihr mit der Gruppe diskutieren, was passieren könnte, wenn diese Art de</w:t>
      </w:r>
      <w:r w:rsidR="00CB1065">
        <w:rPr>
          <w:rFonts w:ascii="Arial" w:eastAsia="Arial" w:hAnsi="Arial" w:cs="Arial"/>
        </w:rPr>
        <w:t>s Guten</w:t>
      </w:r>
      <w:r w:rsidRPr="59CC5ED7">
        <w:rPr>
          <w:rFonts w:ascii="Arial" w:eastAsia="Arial" w:hAnsi="Arial" w:cs="Arial"/>
        </w:rPr>
        <w:t xml:space="preserve"> nicht vorhanden ist.</w:t>
      </w:r>
    </w:p>
    <w:p w14:paraId="279CD43C" w14:textId="57692243" w:rsidR="7071FD55" w:rsidRDefault="4B6C0DC8" w:rsidP="59CC5ED7">
      <w:pPr>
        <w:pStyle w:val="Listenabsatz"/>
        <w:numPr>
          <w:ilvl w:val="0"/>
          <w:numId w:val="1"/>
        </w:numPr>
        <w:spacing w:line="240" w:lineRule="auto"/>
      </w:pPr>
      <w:r w:rsidRPr="59CC5ED7">
        <w:rPr>
          <w:rFonts w:ascii="Arial" w:eastAsia="Arial" w:hAnsi="Arial" w:cs="Arial"/>
        </w:rPr>
        <w:t>Gibt es bestimmte Arten de</w:t>
      </w:r>
      <w:r w:rsidR="00CB1065">
        <w:rPr>
          <w:rFonts w:ascii="Arial" w:eastAsia="Arial" w:hAnsi="Arial" w:cs="Arial"/>
        </w:rPr>
        <w:t>s Guten</w:t>
      </w:r>
      <w:r w:rsidRPr="59CC5ED7">
        <w:rPr>
          <w:rFonts w:ascii="Arial" w:eastAsia="Arial" w:hAnsi="Arial" w:cs="Arial"/>
        </w:rPr>
        <w:t>, die für Research Integrity weniger relevant sind?</w:t>
      </w:r>
    </w:p>
    <w:p w14:paraId="3178298B" w14:textId="70EBC25D" w:rsidR="7071FD55" w:rsidRDefault="4B6C0DC8" w:rsidP="59CC5ED7">
      <w:pPr>
        <w:pStyle w:val="Listenabsatz"/>
        <w:numPr>
          <w:ilvl w:val="0"/>
          <w:numId w:val="1"/>
        </w:numPr>
        <w:spacing w:line="240" w:lineRule="auto"/>
      </w:pPr>
      <w:r w:rsidRPr="59CC5ED7">
        <w:rPr>
          <w:rFonts w:ascii="Arial" w:eastAsia="Arial" w:hAnsi="Arial" w:cs="Arial"/>
        </w:rPr>
        <w:t>Sind Tugenden oder Wert notwendig, um die verschiedenen Arten de</w:t>
      </w:r>
      <w:r w:rsidR="00CB1065">
        <w:rPr>
          <w:rFonts w:ascii="Arial" w:eastAsia="Arial" w:hAnsi="Arial" w:cs="Arial"/>
        </w:rPr>
        <w:t>s</w:t>
      </w:r>
      <w:r w:rsidRPr="59CC5ED7">
        <w:rPr>
          <w:rFonts w:ascii="Arial" w:eastAsia="Arial" w:hAnsi="Arial" w:cs="Arial"/>
        </w:rPr>
        <w:t xml:space="preserve"> G</w:t>
      </w:r>
      <w:r w:rsidR="00CB1065">
        <w:rPr>
          <w:rFonts w:ascii="Arial" w:eastAsia="Arial" w:hAnsi="Arial" w:cs="Arial"/>
        </w:rPr>
        <w:t>uten</w:t>
      </w:r>
      <w:r w:rsidRPr="59CC5ED7">
        <w:rPr>
          <w:rFonts w:ascii="Arial" w:eastAsia="Arial" w:hAnsi="Arial" w:cs="Arial"/>
        </w:rPr>
        <w:t xml:space="preserve"> zu erlangen?</w:t>
      </w:r>
    </w:p>
    <w:p w14:paraId="0593D554" w14:textId="5573D08C" w:rsidR="7071FD55" w:rsidRDefault="7071FD55" w:rsidP="59CC5ED7">
      <w:pPr>
        <w:spacing w:line="240" w:lineRule="auto"/>
        <w:rPr>
          <w:rFonts w:ascii="Arial" w:eastAsia="Arial" w:hAnsi="Arial" w:cs="Arial"/>
        </w:rPr>
      </w:pPr>
    </w:p>
    <w:p w14:paraId="5F32263D" w14:textId="19E0EF96" w:rsidR="7071FD55" w:rsidRDefault="4B6C0DC8" w:rsidP="59CC5ED7">
      <w:pPr>
        <w:spacing w:line="240" w:lineRule="auto"/>
        <w:rPr>
          <w:rFonts w:ascii="Arial" w:eastAsia="Arial" w:hAnsi="Arial" w:cs="Arial"/>
          <w:b/>
          <w:bCs/>
        </w:rPr>
      </w:pPr>
      <w:r w:rsidRPr="59CC5ED7">
        <w:rPr>
          <w:rFonts w:ascii="Arial" w:eastAsia="Arial" w:hAnsi="Arial" w:cs="Arial"/>
          <w:b/>
          <w:bCs/>
        </w:rPr>
        <w:t>1. Vorbereitung</w:t>
      </w:r>
    </w:p>
    <w:p w14:paraId="6A0E1A97" w14:textId="4C55EAF1" w:rsidR="7071FD55" w:rsidRPr="0059054C" w:rsidRDefault="4B6C0DC8" w:rsidP="59CC5ED7">
      <w:pPr>
        <w:spacing w:line="240" w:lineRule="auto"/>
        <w:rPr>
          <w:rFonts w:ascii="Arial" w:eastAsia="Arial" w:hAnsi="Arial" w:cs="Arial"/>
          <w:color w:val="000000" w:themeColor="text1"/>
        </w:rPr>
      </w:pPr>
      <w:r w:rsidRPr="59CC5ED7">
        <w:rPr>
          <w:rFonts w:ascii="Arial" w:eastAsia="Arial" w:hAnsi="Arial" w:cs="Arial"/>
          <w:color w:val="000000" w:themeColor="text1"/>
        </w:rPr>
        <w:t xml:space="preserve">Einige Wochen vor dem Termin wirst du von deinem/r </w:t>
      </w:r>
      <w:proofErr w:type="spellStart"/>
      <w:r w:rsidRPr="59CC5ED7">
        <w:rPr>
          <w:rFonts w:ascii="Arial" w:eastAsia="Arial" w:hAnsi="Arial" w:cs="Arial"/>
          <w:color w:val="000000" w:themeColor="text1"/>
        </w:rPr>
        <w:t>Trainer:in</w:t>
      </w:r>
      <w:proofErr w:type="spellEnd"/>
      <w:r w:rsidRPr="59CC5ED7">
        <w:rPr>
          <w:rFonts w:ascii="Arial" w:eastAsia="Arial" w:hAnsi="Arial" w:cs="Arial"/>
          <w:color w:val="000000" w:themeColor="text1"/>
        </w:rPr>
        <w:t xml:space="preserve"> gebeten, dich auf die Übung vorzubereiten. Dazu füllst du das Selbstauskunfts-Arbeitsblatt aus, das dir von deinem/r </w:t>
      </w:r>
      <w:proofErr w:type="spellStart"/>
      <w:r w:rsidRPr="59CC5ED7">
        <w:rPr>
          <w:rFonts w:ascii="Arial" w:eastAsia="Arial" w:hAnsi="Arial" w:cs="Arial"/>
          <w:color w:val="000000" w:themeColor="text1"/>
        </w:rPr>
        <w:t>Trainer:in</w:t>
      </w:r>
      <w:proofErr w:type="spellEnd"/>
      <w:r w:rsidRPr="59CC5ED7">
        <w:rPr>
          <w:rFonts w:ascii="Arial" w:eastAsia="Arial" w:hAnsi="Arial" w:cs="Arial"/>
          <w:color w:val="000000" w:themeColor="text1"/>
        </w:rPr>
        <w:t xml:space="preserve"> zugeschickt werden wird. Du solltest ihn spätestens eine Woche vor dem Workshop wieder an </w:t>
      </w:r>
      <w:proofErr w:type="spellStart"/>
      <w:proofErr w:type="gramStart"/>
      <w:r w:rsidRPr="59CC5ED7">
        <w:rPr>
          <w:rFonts w:ascii="Arial" w:eastAsia="Arial" w:hAnsi="Arial" w:cs="Arial"/>
          <w:color w:val="000000" w:themeColor="text1"/>
        </w:rPr>
        <w:t>dein:e</w:t>
      </w:r>
      <w:proofErr w:type="spellEnd"/>
      <w:proofErr w:type="gramEnd"/>
      <w:r w:rsidRPr="59CC5ED7">
        <w:rPr>
          <w:rFonts w:ascii="Arial" w:eastAsia="Arial" w:hAnsi="Arial" w:cs="Arial"/>
          <w:color w:val="000000" w:themeColor="text1"/>
        </w:rPr>
        <w:t xml:space="preserve"> </w:t>
      </w:r>
      <w:proofErr w:type="spellStart"/>
      <w:r w:rsidRPr="59CC5ED7">
        <w:rPr>
          <w:rFonts w:ascii="Arial" w:eastAsia="Arial" w:hAnsi="Arial" w:cs="Arial"/>
          <w:color w:val="000000" w:themeColor="text1"/>
        </w:rPr>
        <w:t>Trainer:in</w:t>
      </w:r>
      <w:proofErr w:type="spellEnd"/>
      <w:r w:rsidRPr="59CC5ED7">
        <w:rPr>
          <w:rFonts w:ascii="Arial" w:eastAsia="Arial" w:hAnsi="Arial" w:cs="Arial"/>
          <w:color w:val="000000" w:themeColor="text1"/>
        </w:rPr>
        <w:t xml:space="preserve"> zurücksenden. Dieses Selbstauskunfts-Arbeitsblatt kann </w:t>
      </w:r>
      <w:hyperlink r:id="rId11" w:history="1">
        <w:r w:rsidR="59CC5ED7" w:rsidRPr="009C722A">
          <w:rPr>
            <w:rStyle w:val="Hyperlink"/>
            <w:rFonts w:ascii="Arial" w:eastAsia="Arial" w:hAnsi="Arial" w:cs="Arial"/>
            <w:highlight w:val="yellow"/>
          </w:rPr>
          <w:t>LINK</w:t>
        </w:r>
      </w:hyperlink>
      <w:r w:rsidR="59CC5ED7" w:rsidRPr="0020683D">
        <w:rPr>
          <w:rFonts w:ascii="Arial" w:eastAsia="Arial" w:hAnsi="Arial" w:cs="Arial"/>
        </w:rPr>
        <w:t xml:space="preserve"> </w:t>
      </w:r>
      <w:r w:rsidRPr="0020683D">
        <w:rPr>
          <w:rFonts w:ascii="Arial" w:eastAsia="Arial" w:hAnsi="Arial" w:cs="Arial"/>
          <w:color w:val="000000" w:themeColor="text1"/>
        </w:rPr>
        <w:t xml:space="preserve">und </w:t>
      </w:r>
      <w:hyperlink r:id="rId12" w:history="1">
        <w:r w:rsidR="59CC5ED7" w:rsidRPr="009C722A">
          <w:rPr>
            <w:rStyle w:val="Hyperlink"/>
            <w:rFonts w:ascii="Arial" w:eastAsia="Arial" w:hAnsi="Arial" w:cs="Arial"/>
            <w:highlight w:val="yellow"/>
          </w:rPr>
          <w:t>LINK</w:t>
        </w:r>
      </w:hyperlink>
      <w:r w:rsidR="59CC5ED7" w:rsidRPr="59CC5ED7">
        <w:rPr>
          <w:rFonts w:ascii="Arial" w:eastAsia="Arial" w:hAnsi="Arial" w:cs="Arial"/>
        </w:rPr>
        <w:t xml:space="preserve"> </w:t>
      </w:r>
      <w:r w:rsidRPr="59CC5ED7">
        <w:rPr>
          <w:rFonts w:ascii="Arial" w:eastAsia="Arial" w:hAnsi="Arial" w:cs="Arial"/>
          <w:color w:val="000000" w:themeColor="text1"/>
        </w:rPr>
        <w:t xml:space="preserve">herunterungeladen werden. Das Arbeitsblatt ermöglicht es dir, über deine intuitiven Gedanken </w:t>
      </w:r>
      <w:r w:rsidR="0020683D">
        <w:rPr>
          <w:rFonts w:ascii="Arial" w:eastAsia="Arial" w:hAnsi="Arial" w:cs="Arial"/>
          <w:color w:val="000000" w:themeColor="text1"/>
        </w:rPr>
        <w:t>zum Konzept des Guten</w:t>
      </w:r>
      <w:r w:rsidRPr="59CC5ED7">
        <w:rPr>
          <w:rFonts w:ascii="Arial" w:eastAsia="Arial" w:hAnsi="Arial" w:cs="Arial"/>
          <w:color w:val="000000" w:themeColor="text1"/>
        </w:rPr>
        <w:t xml:space="preserve"> nachzudenken. </w:t>
      </w:r>
      <w:proofErr w:type="spellStart"/>
      <w:proofErr w:type="gramStart"/>
      <w:r w:rsidRPr="59CC5ED7">
        <w:rPr>
          <w:rFonts w:ascii="Arial" w:eastAsia="Arial" w:hAnsi="Arial" w:cs="Arial"/>
          <w:color w:val="000000" w:themeColor="text1"/>
        </w:rPr>
        <w:t>Dein:e</w:t>
      </w:r>
      <w:proofErr w:type="spellEnd"/>
      <w:proofErr w:type="gramEnd"/>
      <w:r w:rsidRPr="59CC5ED7">
        <w:rPr>
          <w:rFonts w:ascii="Arial" w:eastAsia="Arial" w:hAnsi="Arial" w:cs="Arial"/>
          <w:color w:val="000000" w:themeColor="text1"/>
        </w:rPr>
        <w:t xml:space="preserve"> </w:t>
      </w:r>
      <w:proofErr w:type="spellStart"/>
      <w:r w:rsidRPr="59CC5ED7">
        <w:rPr>
          <w:rFonts w:ascii="Arial" w:eastAsia="Arial" w:hAnsi="Arial" w:cs="Arial"/>
          <w:color w:val="000000" w:themeColor="text1"/>
        </w:rPr>
        <w:t>Trainer:in</w:t>
      </w:r>
      <w:proofErr w:type="spellEnd"/>
      <w:r w:rsidRPr="59CC5ED7">
        <w:rPr>
          <w:rFonts w:ascii="Arial" w:eastAsia="Arial" w:hAnsi="Arial" w:cs="Arial"/>
          <w:color w:val="000000" w:themeColor="text1"/>
        </w:rPr>
        <w:t xml:space="preserve"> wird es nutzen, um eure Gedanken zu dem Thema in die Diskussion während der Übung einzubeziehen. </w:t>
      </w:r>
    </w:p>
    <w:p w14:paraId="1155023B" w14:textId="3B77E174" w:rsidR="7071FD55" w:rsidRDefault="4B6C0DC8" w:rsidP="59CC5ED7">
      <w:pPr>
        <w:spacing w:line="240" w:lineRule="auto"/>
        <w:rPr>
          <w:rFonts w:ascii="Arial" w:eastAsia="Arial" w:hAnsi="Arial" w:cs="Arial"/>
          <w:color w:val="000000" w:themeColor="text1"/>
        </w:rPr>
      </w:pPr>
      <w:r w:rsidRPr="59CC5ED7">
        <w:rPr>
          <w:rFonts w:ascii="Arial" w:eastAsia="Arial" w:hAnsi="Arial" w:cs="Arial"/>
          <w:color w:val="000000" w:themeColor="text1"/>
        </w:rPr>
        <w:t xml:space="preserve">Sieh dir außerdem dieses </w:t>
      </w:r>
      <w:hyperlink r:id="rId13">
        <w:r w:rsidR="0020683D">
          <w:rPr>
            <w:rStyle w:val="Hyperlink"/>
            <w:rFonts w:ascii="Arial" w:eastAsia="Arial" w:hAnsi="Arial" w:cs="Arial"/>
          </w:rPr>
          <w:t>Video</w:t>
        </w:r>
      </w:hyperlink>
      <w:r w:rsidRPr="59CC5ED7">
        <w:rPr>
          <w:rFonts w:ascii="Arial" w:eastAsia="Arial" w:hAnsi="Arial" w:cs="Arial"/>
          <w:color w:val="000000" w:themeColor="text1"/>
        </w:rPr>
        <w:t xml:space="preserve"> an, um dir einen Eindruck vom VIRT2UE Train-</w:t>
      </w:r>
      <w:proofErr w:type="spellStart"/>
      <w:r w:rsidRPr="59CC5ED7">
        <w:rPr>
          <w:rFonts w:ascii="Arial" w:eastAsia="Arial" w:hAnsi="Arial" w:cs="Arial"/>
          <w:color w:val="000000" w:themeColor="text1"/>
        </w:rPr>
        <w:t>the</w:t>
      </w:r>
      <w:proofErr w:type="spellEnd"/>
      <w:r w:rsidRPr="59CC5ED7">
        <w:rPr>
          <w:rFonts w:ascii="Arial" w:eastAsia="Arial" w:hAnsi="Arial" w:cs="Arial"/>
          <w:color w:val="000000" w:themeColor="text1"/>
        </w:rPr>
        <w:t>-Trainer-Programm zu verschaffen.</w:t>
      </w:r>
    </w:p>
    <w:p w14:paraId="48F5ACDD" w14:textId="3BF3B814" w:rsidR="7071FD55" w:rsidRPr="0059054C" w:rsidRDefault="4B6C0DC8" w:rsidP="59CC5ED7">
      <w:pPr>
        <w:spacing w:line="240" w:lineRule="auto"/>
        <w:rPr>
          <w:rFonts w:ascii="Arial" w:eastAsia="Arial" w:hAnsi="Arial" w:cs="Arial"/>
          <w:b/>
          <w:bCs/>
        </w:rPr>
      </w:pPr>
      <w:r w:rsidRPr="59CC5ED7">
        <w:rPr>
          <w:rFonts w:ascii="Arial" w:eastAsia="Arial" w:hAnsi="Arial" w:cs="Arial"/>
          <w:b/>
          <w:bCs/>
        </w:rPr>
        <w:t>2. Die Übung</w:t>
      </w:r>
    </w:p>
    <w:p w14:paraId="39D7ACE4" w14:textId="1B17FF7A" w:rsidR="7071FD55" w:rsidRPr="00C1435C" w:rsidRDefault="2B683B1F" w:rsidP="59CC5ED7">
      <w:pPr>
        <w:spacing w:line="240" w:lineRule="auto"/>
        <w:rPr>
          <w:rFonts w:ascii="Arial" w:eastAsia="Arial" w:hAnsi="Arial" w:cs="Arial"/>
          <w:color w:val="000000" w:themeColor="text1"/>
        </w:rPr>
      </w:pPr>
      <w:r w:rsidRPr="59CC5ED7">
        <w:rPr>
          <w:rFonts w:ascii="Arial" w:eastAsia="Arial" w:hAnsi="Arial" w:cs="Arial"/>
          <w:color w:val="000000" w:themeColor="text1"/>
        </w:rPr>
        <w:lastRenderedPageBreak/>
        <w:t>Während der Übung wi</w:t>
      </w:r>
      <w:r w:rsidR="0C7B9BD8" w:rsidRPr="59CC5ED7">
        <w:rPr>
          <w:rFonts w:ascii="Arial" w:eastAsia="Arial" w:hAnsi="Arial" w:cs="Arial"/>
          <w:color w:val="000000" w:themeColor="text1"/>
        </w:rPr>
        <w:t xml:space="preserve">rd euch eure </w:t>
      </w:r>
      <w:proofErr w:type="spellStart"/>
      <w:r w:rsidR="0C7B9BD8" w:rsidRPr="59CC5ED7">
        <w:rPr>
          <w:rFonts w:ascii="Arial" w:eastAsia="Arial" w:hAnsi="Arial" w:cs="Arial"/>
          <w:color w:val="000000" w:themeColor="text1"/>
        </w:rPr>
        <w:t>Trainer:</w:t>
      </w:r>
      <w:proofErr w:type="gramStart"/>
      <w:r w:rsidR="0C7B9BD8" w:rsidRPr="59CC5ED7">
        <w:rPr>
          <w:rFonts w:ascii="Arial" w:eastAsia="Arial" w:hAnsi="Arial" w:cs="Arial"/>
          <w:color w:val="000000" w:themeColor="text1"/>
        </w:rPr>
        <w:t>in</w:t>
      </w:r>
      <w:proofErr w:type="spellEnd"/>
      <w:r w:rsidR="0C7B9BD8" w:rsidRPr="59CC5ED7">
        <w:rPr>
          <w:rFonts w:ascii="Arial" w:eastAsia="Arial" w:hAnsi="Arial" w:cs="Arial"/>
          <w:color w:val="000000" w:themeColor="text1"/>
        </w:rPr>
        <w:t xml:space="preserve"> anleiten</w:t>
      </w:r>
      <w:proofErr w:type="gramEnd"/>
      <w:r w:rsidR="0C7B9BD8" w:rsidRPr="59CC5ED7">
        <w:rPr>
          <w:rFonts w:ascii="Arial" w:eastAsia="Arial" w:hAnsi="Arial" w:cs="Arial"/>
          <w:color w:val="000000" w:themeColor="text1"/>
        </w:rPr>
        <w:t>, eine Gruppenreflexion über das Konzept de</w:t>
      </w:r>
      <w:r w:rsidR="002563FF">
        <w:rPr>
          <w:rFonts w:ascii="Arial" w:eastAsia="Arial" w:hAnsi="Arial" w:cs="Arial"/>
          <w:color w:val="000000" w:themeColor="text1"/>
        </w:rPr>
        <w:t>s Guten</w:t>
      </w:r>
      <w:r w:rsidR="0C7B9BD8" w:rsidRPr="59CC5ED7">
        <w:rPr>
          <w:rFonts w:ascii="Arial" w:eastAsia="Arial" w:hAnsi="Arial" w:cs="Arial"/>
          <w:color w:val="000000" w:themeColor="text1"/>
        </w:rPr>
        <w:t xml:space="preserve"> </w:t>
      </w:r>
      <w:r w:rsidR="265A76A4" w:rsidRPr="59CC5ED7">
        <w:rPr>
          <w:rFonts w:ascii="Arial" w:eastAsia="Arial" w:hAnsi="Arial" w:cs="Arial"/>
          <w:color w:val="000000" w:themeColor="text1"/>
        </w:rPr>
        <w:t xml:space="preserve">zu </w:t>
      </w:r>
      <w:r w:rsidR="45B3A956" w:rsidRPr="59CC5ED7">
        <w:rPr>
          <w:rFonts w:ascii="Arial" w:eastAsia="Arial" w:hAnsi="Arial" w:cs="Arial"/>
          <w:color w:val="000000" w:themeColor="text1"/>
        </w:rPr>
        <w:t xml:space="preserve">führen. Um diese Reflexion zu </w:t>
      </w:r>
      <w:r w:rsidR="002563FF">
        <w:rPr>
          <w:rFonts w:ascii="Arial" w:eastAsia="Arial" w:hAnsi="Arial" w:cs="Arial"/>
          <w:color w:val="000000" w:themeColor="text1"/>
        </w:rPr>
        <w:t>durchzu</w:t>
      </w:r>
      <w:r w:rsidR="45B3A956" w:rsidRPr="59CC5ED7">
        <w:rPr>
          <w:rFonts w:ascii="Arial" w:eastAsia="Arial" w:hAnsi="Arial" w:cs="Arial"/>
          <w:color w:val="000000" w:themeColor="text1"/>
        </w:rPr>
        <w:t>führen, werdet ihr:</w:t>
      </w:r>
    </w:p>
    <w:p w14:paraId="7C0808CC" w14:textId="15F0A058" w:rsidR="7071FD55" w:rsidRPr="00C1435C" w:rsidRDefault="7D53BC0C" w:rsidP="59CC5ED7">
      <w:pPr>
        <w:pStyle w:val="Listenabsatz"/>
        <w:numPr>
          <w:ilvl w:val="0"/>
          <w:numId w:val="2"/>
        </w:numPr>
        <w:spacing w:line="240" w:lineRule="auto"/>
        <w:rPr>
          <w:rFonts w:ascii="Arial" w:eastAsia="Arial" w:hAnsi="Arial" w:cs="Arial"/>
          <w:color w:val="000000" w:themeColor="text1"/>
        </w:rPr>
      </w:pPr>
      <w:r w:rsidRPr="59CC5ED7">
        <w:rPr>
          <w:rFonts w:ascii="Arial" w:eastAsia="Arial" w:hAnsi="Arial" w:cs="Arial"/>
          <w:color w:val="000000" w:themeColor="text1"/>
        </w:rPr>
        <w:t xml:space="preserve">lernen, auf welche verschiedenen Arten Forschung </w:t>
      </w:r>
      <w:r w:rsidRPr="59CC5ED7">
        <w:rPr>
          <w:rFonts w:ascii="Arial" w:eastAsia="Arial" w:hAnsi="Arial" w:cs="Arial"/>
          <w:i/>
          <w:iCs/>
          <w:color w:val="000000" w:themeColor="text1"/>
        </w:rPr>
        <w:t>gut</w:t>
      </w:r>
      <w:r w:rsidRPr="59CC5ED7">
        <w:rPr>
          <w:rFonts w:ascii="Arial" w:eastAsia="Arial" w:hAnsi="Arial" w:cs="Arial"/>
          <w:color w:val="000000" w:themeColor="text1"/>
        </w:rPr>
        <w:t xml:space="preserve"> sein kann;</w:t>
      </w:r>
    </w:p>
    <w:p w14:paraId="10BF8AA1" w14:textId="2DDA656E" w:rsidR="00AB6DC9" w:rsidRPr="00921FAD" w:rsidRDefault="4928D072" w:rsidP="59CC5ED7">
      <w:pPr>
        <w:pStyle w:val="Listenabsatz"/>
        <w:numPr>
          <w:ilvl w:val="0"/>
          <w:numId w:val="2"/>
        </w:numPr>
        <w:spacing w:line="240" w:lineRule="auto"/>
        <w:rPr>
          <w:rFonts w:ascii="Arial" w:eastAsia="Arial" w:hAnsi="Arial" w:cs="Arial"/>
          <w:color w:val="000000" w:themeColor="text1"/>
        </w:rPr>
      </w:pPr>
      <w:r w:rsidRPr="59CC5ED7">
        <w:rPr>
          <w:rFonts w:ascii="Arial" w:eastAsia="Arial" w:hAnsi="Arial" w:cs="Arial"/>
          <w:color w:val="000000" w:themeColor="text1"/>
        </w:rPr>
        <w:t>in kleinen Gruppen über eure Überlegungen aus dem Selbstauskunfts-Arbeitsblatt sprechen (</w:t>
      </w:r>
      <w:r w:rsidR="2BF31B6E" w:rsidRPr="59CC5ED7">
        <w:rPr>
          <w:rFonts w:ascii="Arial" w:eastAsia="Arial" w:hAnsi="Arial" w:cs="Arial"/>
          <w:color w:val="000000" w:themeColor="text1"/>
        </w:rPr>
        <w:t xml:space="preserve">eine Liste von Fragen, die diese Gruppenbesprechung erleichtert, findest du </w:t>
      </w:r>
      <w:r w:rsidR="19D70ED7" w:rsidRPr="59CC5ED7">
        <w:rPr>
          <w:rFonts w:ascii="Arial" w:eastAsia="Arial" w:hAnsi="Arial" w:cs="Arial"/>
          <w:color w:val="000000" w:themeColor="text1"/>
        </w:rPr>
        <w:t>unter “Praktische Tipps”);</w:t>
      </w:r>
    </w:p>
    <w:p w14:paraId="7B7B0FD6" w14:textId="645F42D2" w:rsidR="7071FD55" w:rsidRPr="008D6F4D" w:rsidRDefault="19D70ED7" w:rsidP="59CC5ED7">
      <w:pPr>
        <w:pStyle w:val="Listenabsatz"/>
        <w:numPr>
          <w:ilvl w:val="0"/>
          <w:numId w:val="2"/>
        </w:numPr>
        <w:spacing w:line="240" w:lineRule="auto"/>
        <w:rPr>
          <w:rFonts w:ascii="Arial" w:eastAsia="Arial" w:hAnsi="Arial" w:cs="Arial"/>
          <w:color w:val="000000" w:themeColor="text1"/>
        </w:rPr>
      </w:pPr>
      <w:r w:rsidRPr="59CC5ED7">
        <w:rPr>
          <w:rFonts w:ascii="Arial" w:eastAsia="Arial" w:hAnsi="Arial" w:cs="Arial"/>
          <w:color w:val="000000" w:themeColor="text1"/>
        </w:rPr>
        <w:t xml:space="preserve">darüber </w:t>
      </w:r>
      <w:r w:rsidR="00C1B8B3" w:rsidRPr="59CC5ED7">
        <w:rPr>
          <w:rFonts w:ascii="Arial" w:eastAsia="Arial" w:hAnsi="Arial" w:cs="Arial"/>
          <w:color w:val="000000" w:themeColor="text1"/>
        </w:rPr>
        <w:t xml:space="preserve">reflektieren, wie die unterschiedlichen Arten, auf die Forschung </w:t>
      </w:r>
      <w:r w:rsidR="00C1B8B3" w:rsidRPr="59CC5ED7">
        <w:rPr>
          <w:rFonts w:ascii="Arial" w:eastAsia="Arial" w:hAnsi="Arial" w:cs="Arial"/>
          <w:i/>
          <w:iCs/>
          <w:color w:val="000000" w:themeColor="text1"/>
        </w:rPr>
        <w:t>gut</w:t>
      </w:r>
      <w:r w:rsidR="00C1B8B3" w:rsidRPr="59CC5ED7">
        <w:rPr>
          <w:rFonts w:ascii="Arial" w:eastAsia="Arial" w:hAnsi="Arial" w:cs="Arial"/>
          <w:color w:val="000000" w:themeColor="text1"/>
        </w:rPr>
        <w:t xml:space="preserve"> sein kann, kategorisiert werden können;</w:t>
      </w:r>
    </w:p>
    <w:p w14:paraId="756DB79B" w14:textId="6DA35B9D" w:rsidR="7071FD55" w:rsidRPr="0053417A" w:rsidRDefault="678DAFE2" w:rsidP="59CC5ED7">
      <w:pPr>
        <w:pStyle w:val="Listenabsatz"/>
        <w:numPr>
          <w:ilvl w:val="0"/>
          <w:numId w:val="2"/>
        </w:numPr>
        <w:spacing w:line="240" w:lineRule="auto"/>
        <w:rPr>
          <w:rFonts w:ascii="Arial" w:eastAsia="Arial" w:hAnsi="Arial" w:cs="Arial"/>
          <w:color w:val="000000" w:themeColor="text1"/>
        </w:rPr>
      </w:pPr>
      <w:r w:rsidRPr="59CC5ED7">
        <w:rPr>
          <w:rFonts w:ascii="Arial" w:eastAsia="Arial" w:hAnsi="Arial" w:cs="Arial"/>
          <w:color w:val="000000" w:themeColor="text1"/>
        </w:rPr>
        <w:t xml:space="preserve">über die Inhalte des Europäischen Verhaltenskodex </w:t>
      </w:r>
      <w:r w:rsidR="1AED1A59" w:rsidRPr="59CC5ED7">
        <w:rPr>
          <w:rFonts w:ascii="Arial" w:eastAsia="Arial" w:hAnsi="Arial" w:cs="Arial"/>
          <w:color w:val="000000" w:themeColor="text1"/>
        </w:rPr>
        <w:t xml:space="preserve">für Integrität in der Forschung </w:t>
      </w:r>
      <w:r w:rsidR="3E32654A" w:rsidRPr="59CC5ED7">
        <w:rPr>
          <w:rFonts w:ascii="Arial" w:eastAsia="Arial" w:hAnsi="Arial" w:cs="Arial"/>
          <w:color w:val="000000" w:themeColor="text1"/>
        </w:rPr>
        <w:t xml:space="preserve">reflektieren, indem </w:t>
      </w:r>
      <w:r w:rsidR="49BB16BB" w:rsidRPr="59CC5ED7">
        <w:rPr>
          <w:rFonts w:ascii="Arial" w:eastAsia="Arial" w:hAnsi="Arial" w:cs="Arial"/>
          <w:color w:val="000000" w:themeColor="text1"/>
        </w:rPr>
        <w:t xml:space="preserve">ihr diskutiert, wie die unterschiedlichen Arten </w:t>
      </w:r>
      <w:r w:rsidR="002563FF">
        <w:rPr>
          <w:rFonts w:ascii="Arial" w:eastAsia="Arial" w:hAnsi="Arial" w:cs="Arial"/>
          <w:color w:val="000000" w:themeColor="text1"/>
        </w:rPr>
        <w:t>des Guten</w:t>
      </w:r>
      <w:r w:rsidR="49BB16BB" w:rsidRPr="59CC5ED7">
        <w:rPr>
          <w:rFonts w:ascii="Arial" w:eastAsia="Arial" w:hAnsi="Arial" w:cs="Arial"/>
          <w:color w:val="000000" w:themeColor="text1"/>
        </w:rPr>
        <w:t xml:space="preserve"> in der Forschung im Kodex </w:t>
      </w:r>
      <w:r w:rsidR="66ABB080" w:rsidRPr="59CC5ED7">
        <w:rPr>
          <w:rFonts w:ascii="Arial" w:eastAsia="Arial" w:hAnsi="Arial" w:cs="Arial"/>
          <w:color w:val="000000" w:themeColor="text1"/>
        </w:rPr>
        <w:t>erläutert werden.</w:t>
      </w:r>
    </w:p>
    <w:p w14:paraId="5A7CBAF4" w14:textId="7DD86213" w:rsidR="00050492" w:rsidRDefault="08FAA3EE" w:rsidP="59CC5ED7">
      <w:pPr>
        <w:spacing w:line="240" w:lineRule="auto"/>
        <w:rPr>
          <w:rFonts w:ascii="Arial" w:eastAsia="Arial" w:hAnsi="Arial" w:cs="Arial"/>
          <w:color w:val="000000" w:themeColor="text1"/>
        </w:rPr>
      </w:pPr>
      <w:r w:rsidRPr="59CC5ED7">
        <w:rPr>
          <w:rFonts w:ascii="Arial" w:eastAsia="Arial" w:hAnsi="Arial" w:cs="Arial"/>
          <w:color w:val="000000" w:themeColor="text1"/>
        </w:rPr>
        <w:t xml:space="preserve">Die Übung wird auf den Gedanken und Ideen aufbauen, die du und die anderen Teilnehmenden </w:t>
      </w:r>
      <w:r w:rsidR="5EC87144" w:rsidRPr="59CC5ED7">
        <w:rPr>
          <w:rFonts w:ascii="Arial" w:eastAsia="Arial" w:hAnsi="Arial" w:cs="Arial"/>
          <w:color w:val="000000" w:themeColor="text1"/>
        </w:rPr>
        <w:t xml:space="preserve">auf dem Selbstauskunfts-Arbeitsblatt festgehalten habt. </w:t>
      </w:r>
    </w:p>
    <w:p w14:paraId="239CE01F" w14:textId="1A85F5E8" w:rsidR="00813D8C" w:rsidRPr="00050492" w:rsidRDefault="639247C9" w:rsidP="59CC5ED7">
      <w:pPr>
        <w:spacing w:line="240" w:lineRule="auto"/>
        <w:rPr>
          <w:rFonts w:ascii="Arial" w:eastAsia="Arial" w:hAnsi="Arial" w:cs="Arial"/>
          <w:color w:val="000000" w:themeColor="text1"/>
        </w:rPr>
      </w:pPr>
      <w:r w:rsidRPr="59CC5ED7">
        <w:rPr>
          <w:rFonts w:ascii="Arial" w:eastAsia="Arial" w:hAnsi="Arial" w:cs="Arial"/>
          <w:color w:val="000000" w:themeColor="text1"/>
        </w:rPr>
        <w:t>Eine detaillierte Beschreibung der</w:t>
      </w:r>
      <w:r w:rsidR="16DB700B" w:rsidRPr="59CC5ED7">
        <w:rPr>
          <w:rFonts w:ascii="Arial" w:eastAsia="Arial" w:hAnsi="Arial" w:cs="Arial"/>
          <w:color w:val="000000" w:themeColor="text1"/>
        </w:rPr>
        <w:t xml:space="preserve"> einzelnen Schritte dieser Übung</w:t>
      </w:r>
      <w:r w:rsidRPr="59CC5ED7">
        <w:rPr>
          <w:rFonts w:ascii="Arial" w:eastAsia="Arial" w:hAnsi="Arial" w:cs="Arial"/>
          <w:color w:val="000000" w:themeColor="text1"/>
        </w:rPr>
        <w:t xml:space="preserve"> ist bei den Anweisungen für die </w:t>
      </w:r>
      <w:proofErr w:type="spellStart"/>
      <w:proofErr w:type="gramStart"/>
      <w:r w:rsidRPr="59CC5ED7">
        <w:rPr>
          <w:rFonts w:ascii="Arial" w:eastAsia="Arial" w:hAnsi="Arial" w:cs="Arial"/>
          <w:color w:val="000000" w:themeColor="text1"/>
        </w:rPr>
        <w:t>Trainer:innen</w:t>
      </w:r>
      <w:proofErr w:type="spellEnd"/>
      <w:proofErr w:type="gramEnd"/>
      <w:r w:rsidRPr="59CC5ED7">
        <w:rPr>
          <w:rFonts w:ascii="Arial" w:eastAsia="Arial" w:hAnsi="Arial" w:cs="Arial"/>
          <w:color w:val="000000" w:themeColor="text1"/>
        </w:rPr>
        <w:t xml:space="preserve"> zu finden.</w:t>
      </w:r>
    </w:p>
    <w:p w14:paraId="3D9D2D11" w14:textId="35B1C1D6" w:rsidR="7071FD55" w:rsidRPr="00C1435C" w:rsidRDefault="7071FD55" w:rsidP="59CC5ED7">
      <w:pPr>
        <w:spacing w:line="240" w:lineRule="auto"/>
        <w:rPr>
          <w:rFonts w:ascii="Arial" w:eastAsia="Arial" w:hAnsi="Arial" w:cs="Arial"/>
          <w:color w:val="000000" w:themeColor="text1"/>
        </w:rPr>
      </w:pPr>
      <w:r>
        <w:br/>
      </w:r>
      <w:r w:rsidR="4B6C0DC8" w:rsidRPr="59CC5ED7">
        <w:rPr>
          <w:rFonts w:ascii="Arial" w:eastAsia="Arial" w:hAnsi="Arial" w:cs="Arial"/>
          <w:color w:val="000000" w:themeColor="text1"/>
        </w:rPr>
        <w:t xml:space="preserve">Beitragende: Jan Helge </w:t>
      </w:r>
      <w:proofErr w:type="spellStart"/>
      <w:r w:rsidR="4B6C0DC8" w:rsidRPr="59CC5ED7">
        <w:rPr>
          <w:rFonts w:ascii="Arial" w:eastAsia="Arial" w:hAnsi="Arial" w:cs="Arial"/>
          <w:color w:val="000000" w:themeColor="text1"/>
        </w:rPr>
        <w:t>Solbakk</w:t>
      </w:r>
      <w:proofErr w:type="spellEnd"/>
      <w:r w:rsidR="4B6C0DC8" w:rsidRPr="59CC5ED7">
        <w:rPr>
          <w:rFonts w:ascii="Arial" w:eastAsia="Arial" w:hAnsi="Arial" w:cs="Arial"/>
          <w:color w:val="000000" w:themeColor="text1"/>
        </w:rPr>
        <w:t xml:space="preserve">, Rosemarie </w:t>
      </w:r>
      <w:proofErr w:type="spellStart"/>
      <w:r w:rsidR="4B6C0DC8" w:rsidRPr="59CC5ED7">
        <w:rPr>
          <w:rFonts w:ascii="Arial" w:eastAsia="Arial" w:hAnsi="Arial" w:cs="Arial"/>
          <w:color w:val="000000" w:themeColor="text1"/>
        </w:rPr>
        <w:t>Bernabe</w:t>
      </w:r>
      <w:proofErr w:type="spellEnd"/>
      <w:r w:rsidR="4B6C0DC8" w:rsidRPr="59CC5ED7">
        <w:rPr>
          <w:rFonts w:ascii="Arial" w:eastAsia="Arial" w:hAnsi="Arial" w:cs="Arial"/>
          <w:color w:val="000000" w:themeColor="text1"/>
        </w:rPr>
        <w:t xml:space="preserve">, Panagiotis </w:t>
      </w:r>
      <w:proofErr w:type="spellStart"/>
      <w:r w:rsidR="4B6C0DC8" w:rsidRPr="59CC5ED7">
        <w:rPr>
          <w:rFonts w:ascii="Arial" w:eastAsia="Arial" w:hAnsi="Arial" w:cs="Arial"/>
          <w:color w:val="000000" w:themeColor="text1"/>
        </w:rPr>
        <w:t>Kavouras</w:t>
      </w:r>
      <w:proofErr w:type="spellEnd"/>
      <w:r w:rsidR="4B6C0DC8" w:rsidRPr="59CC5ED7">
        <w:rPr>
          <w:rFonts w:ascii="Arial" w:eastAsia="Arial" w:hAnsi="Arial" w:cs="Arial"/>
          <w:color w:val="000000" w:themeColor="text1"/>
        </w:rPr>
        <w:t xml:space="preserve">, Signe </w:t>
      </w:r>
      <w:proofErr w:type="spellStart"/>
      <w:r w:rsidR="4B6C0DC8" w:rsidRPr="59CC5ED7">
        <w:rPr>
          <w:rFonts w:ascii="Arial" w:eastAsia="Arial" w:hAnsi="Arial" w:cs="Arial"/>
          <w:color w:val="000000" w:themeColor="text1"/>
        </w:rPr>
        <w:t>Mezinska</w:t>
      </w:r>
      <w:proofErr w:type="spellEnd"/>
      <w:r w:rsidR="4B6C0DC8" w:rsidRPr="59CC5ED7">
        <w:rPr>
          <w:rFonts w:ascii="Arial" w:eastAsia="Arial" w:hAnsi="Arial" w:cs="Arial"/>
          <w:color w:val="000000" w:themeColor="text1"/>
        </w:rPr>
        <w:t xml:space="preserve">, </w:t>
      </w:r>
      <w:proofErr w:type="spellStart"/>
      <w:r w:rsidR="4B6C0DC8" w:rsidRPr="59CC5ED7">
        <w:rPr>
          <w:rFonts w:ascii="Arial" w:eastAsia="Arial" w:hAnsi="Arial" w:cs="Arial"/>
          <w:color w:val="000000" w:themeColor="text1"/>
        </w:rPr>
        <w:t>Volkan</w:t>
      </w:r>
      <w:proofErr w:type="spellEnd"/>
      <w:r w:rsidR="4B6C0DC8" w:rsidRPr="59CC5ED7">
        <w:rPr>
          <w:rFonts w:ascii="Arial" w:eastAsia="Arial" w:hAnsi="Arial" w:cs="Arial"/>
          <w:color w:val="000000" w:themeColor="text1"/>
        </w:rPr>
        <w:t xml:space="preserve"> </w:t>
      </w:r>
      <w:proofErr w:type="spellStart"/>
      <w:r w:rsidR="4B6C0DC8" w:rsidRPr="59CC5ED7">
        <w:rPr>
          <w:rFonts w:ascii="Arial" w:eastAsia="Arial" w:hAnsi="Arial" w:cs="Arial"/>
          <w:color w:val="000000" w:themeColor="text1"/>
        </w:rPr>
        <w:t>Kavas</w:t>
      </w:r>
      <w:proofErr w:type="spellEnd"/>
      <w:r w:rsidR="4B6C0DC8" w:rsidRPr="59CC5ED7">
        <w:rPr>
          <w:rFonts w:ascii="Arial" w:eastAsia="Arial" w:hAnsi="Arial" w:cs="Arial"/>
          <w:color w:val="000000" w:themeColor="text1"/>
        </w:rPr>
        <w:t>, Franca Marino.</w:t>
      </w:r>
    </w:p>
    <w:p w14:paraId="7502C846" w14:textId="5C064C5E" w:rsidR="7071FD55" w:rsidRPr="002B5987" w:rsidRDefault="7071FD55" w:rsidP="59CC5ED7">
      <w:pPr>
        <w:spacing w:line="240" w:lineRule="auto"/>
        <w:rPr>
          <w:rFonts w:ascii="Arial" w:eastAsia="Arial" w:hAnsi="Arial" w:cs="Arial"/>
          <w:color w:val="000000" w:themeColor="text1"/>
        </w:rPr>
      </w:pPr>
      <w:r>
        <w:br/>
      </w:r>
      <w:r w:rsidR="4AC184CE" w:rsidRPr="59CC5ED7">
        <w:rPr>
          <w:rFonts w:ascii="Arial" w:eastAsia="Arial" w:hAnsi="Arial" w:cs="Arial"/>
          <w:color w:val="000000" w:themeColor="text1"/>
        </w:rPr>
        <w:t xml:space="preserve">Dieses Training wurde </w:t>
      </w:r>
      <w:r w:rsidR="29C8C074" w:rsidRPr="59CC5ED7">
        <w:rPr>
          <w:rFonts w:ascii="Arial" w:eastAsia="Arial" w:hAnsi="Arial" w:cs="Arial"/>
          <w:color w:val="000000" w:themeColor="text1"/>
        </w:rPr>
        <w:t>im</w:t>
      </w:r>
      <w:r w:rsidR="6FC24A2E" w:rsidRPr="59CC5ED7">
        <w:rPr>
          <w:rFonts w:ascii="Arial" w:eastAsia="Arial" w:hAnsi="Arial" w:cs="Arial"/>
          <w:color w:val="000000" w:themeColor="text1"/>
        </w:rPr>
        <w:t xml:space="preserve"> Rahmen des</w:t>
      </w:r>
      <w:r w:rsidR="29C8C074" w:rsidRPr="59CC5ED7">
        <w:rPr>
          <w:rFonts w:ascii="Arial" w:eastAsia="Arial" w:hAnsi="Arial" w:cs="Arial"/>
          <w:color w:val="000000" w:themeColor="text1"/>
        </w:rPr>
        <w:t xml:space="preserve"> Projekt</w:t>
      </w:r>
      <w:r w:rsidR="6FC24A2E" w:rsidRPr="59CC5ED7">
        <w:rPr>
          <w:rFonts w:ascii="Arial" w:eastAsia="Arial" w:hAnsi="Arial" w:cs="Arial"/>
          <w:color w:val="000000" w:themeColor="text1"/>
        </w:rPr>
        <w:t>s</w:t>
      </w:r>
      <w:r w:rsidR="29C8C074" w:rsidRPr="59CC5ED7">
        <w:rPr>
          <w:rFonts w:ascii="Arial" w:eastAsia="Arial" w:hAnsi="Arial" w:cs="Arial"/>
          <w:color w:val="000000" w:themeColor="text1"/>
        </w:rPr>
        <w:t xml:space="preserve"> VIRT2UE entwickelt, welches durch d</w:t>
      </w:r>
      <w:r w:rsidR="69F47C18" w:rsidRPr="59CC5ED7">
        <w:rPr>
          <w:rFonts w:ascii="Arial" w:eastAsia="Arial" w:hAnsi="Arial" w:cs="Arial"/>
          <w:color w:val="000000" w:themeColor="text1"/>
        </w:rPr>
        <w:t>as H2020 Forschungsprogramm der Europäischen Union gefördert wurde (</w:t>
      </w:r>
      <w:proofErr w:type="spellStart"/>
      <w:r w:rsidR="4F4C68AE" w:rsidRPr="59CC5ED7">
        <w:rPr>
          <w:rFonts w:ascii="Arial" w:eastAsia="Arial" w:hAnsi="Arial" w:cs="Arial"/>
          <w:color w:val="000000" w:themeColor="text1"/>
        </w:rPr>
        <w:t>grant</w:t>
      </w:r>
      <w:proofErr w:type="spellEnd"/>
      <w:r w:rsidR="4F4C68AE" w:rsidRPr="59CC5ED7">
        <w:rPr>
          <w:rFonts w:ascii="Arial" w:eastAsia="Arial" w:hAnsi="Arial" w:cs="Arial"/>
          <w:color w:val="000000" w:themeColor="text1"/>
        </w:rPr>
        <w:t xml:space="preserve"> </w:t>
      </w:r>
      <w:proofErr w:type="spellStart"/>
      <w:r w:rsidR="4F4C68AE" w:rsidRPr="59CC5ED7">
        <w:rPr>
          <w:rFonts w:ascii="Arial" w:eastAsia="Arial" w:hAnsi="Arial" w:cs="Arial"/>
          <w:color w:val="000000" w:themeColor="text1"/>
        </w:rPr>
        <w:t>agreement</w:t>
      </w:r>
      <w:proofErr w:type="spellEnd"/>
      <w:r w:rsidR="4F4C68AE" w:rsidRPr="59CC5ED7">
        <w:rPr>
          <w:rFonts w:ascii="Arial" w:eastAsia="Arial" w:hAnsi="Arial" w:cs="Arial"/>
          <w:color w:val="000000" w:themeColor="text1"/>
        </w:rPr>
        <w:t xml:space="preserve"> </w:t>
      </w:r>
      <w:r w:rsidR="225BBCE6" w:rsidRPr="59CC5ED7">
        <w:rPr>
          <w:rFonts w:ascii="Arial" w:eastAsia="Arial" w:hAnsi="Arial" w:cs="Arial"/>
          <w:color w:val="000000" w:themeColor="text1"/>
        </w:rPr>
        <w:t xml:space="preserve">N </w:t>
      </w:r>
      <w:r w:rsidR="4F4C68AE" w:rsidRPr="59CC5ED7">
        <w:rPr>
          <w:rFonts w:ascii="Arial" w:eastAsia="Arial" w:hAnsi="Arial" w:cs="Arial"/>
          <w:color w:val="000000" w:themeColor="text1"/>
        </w:rPr>
        <w:t>741782).</w:t>
      </w:r>
      <w:r w:rsidR="4AC184CE" w:rsidRPr="59CC5ED7">
        <w:rPr>
          <w:rFonts w:ascii="Arial" w:eastAsia="Arial" w:hAnsi="Arial" w:cs="Arial"/>
          <w:color w:val="000000" w:themeColor="text1"/>
        </w:rPr>
        <w:t xml:space="preserve"> </w:t>
      </w:r>
    </w:p>
    <w:p w14:paraId="05E60C0D" w14:textId="2A5C988C" w:rsidR="7071FD55" w:rsidRPr="002B5987" w:rsidRDefault="7071FD55" w:rsidP="59CC5ED7">
      <w:pPr>
        <w:spacing w:line="240" w:lineRule="auto"/>
        <w:rPr>
          <w:rFonts w:ascii="Arial" w:eastAsia="Arial" w:hAnsi="Arial" w:cs="Arial"/>
          <w:color w:val="000000" w:themeColor="text1"/>
        </w:rPr>
      </w:pPr>
    </w:p>
    <w:p w14:paraId="62C06873" w14:textId="36C588BE" w:rsidR="7071FD55" w:rsidRPr="002B5987" w:rsidRDefault="7071FD55" w:rsidP="59CC5ED7">
      <w:pPr>
        <w:spacing w:line="276" w:lineRule="auto"/>
        <w:rPr>
          <w:rFonts w:ascii="Arial" w:eastAsia="Arial" w:hAnsi="Arial" w:cs="Arial"/>
        </w:rPr>
      </w:pPr>
    </w:p>
    <w:p w14:paraId="61C429DA" w14:textId="77777777" w:rsidR="000739E3" w:rsidRPr="002B5987" w:rsidRDefault="000739E3" w:rsidP="59CC5ED7">
      <w:pPr>
        <w:rPr>
          <w:rFonts w:ascii="Arial" w:hAnsi="Arial" w:cs="Arial"/>
        </w:rPr>
      </w:pPr>
      <w:r w:rsidRPr="59CC5ED7">
        <w:rPr>
          <w:rFonts w:ascii="Arial" w:hAnsi="Arial" w:cs="Arial"/>
        </w:rPr>
        <w:br w:type="page"/>
      </w:r>
    </w:p>
    <w:p w14:paraId="2E3EB21E" w14:textId="79AF2E07" w:rsidR="7071FD55" w:rsidRDefault="4B6C0DC8" w:rsidP="59CC5ED7">
      <w:pPr>
        <w:spacing w:line="276" w:lineRule="auto"/>
        <w:jc w:val="center"/>
        <w:rPr>
          <w:rFonts w:ascii="Arial" w:eastAsia="Arial" w:hAnsi="Arial" w:cs="Arial"/>
        </w:rPr>
      </w:pPr>
      <w:r w:rsidRPr="59CC5ED7">
        <w:rPr>
          <w:rFonts w:ascii="Arial" w:eastAsia="Arial" w:hAnsi="Arial" w:cs="Arial"/>
          <w:b/>
          <w:bCs/>
          <w:i/>
          <w:iCs/>
          <w:u w:val="single"/>
        </w:rPr>
        <w:lastRenderedPageBreak/>
        <w:t xml:space="preserve">Für </w:t>
      </w:r>
      <w:proofErr w:type="spellStart"/>
      <w:proofErr w:type="gramStart"/>
      <w:r w:rsidRPr="59CC5ED7">
        <w:rPr>
          <w:rFonts w:ascii="Arial" w:eastAsia="Arial" w:hAnsi="Arial" w:cs="Arial"/>
          <w:b/>
          <w:bCs/>
          <w:i/>
          <w:iCs/>
          <w:u w:val="single"/>
        </w:rPr>
        <w:t>Trainer:innen</w:t>
      </w:r>
      <w:proofErr w:type="spellEnd"/>
      <w:proofErr w:type="gramEnd"/>
    </w:p>
    <w:p w14:paraId="7F25CA0B" w14:textId="4A17242B" w:rsidR="7071FD55" w:rsidRDefault="7071FD55" w:rsidP="59CC5ED7">
      <w:pPr>
        <w:spacing w:line="276" w:lineRule="auto"/>
        <w:rPr>
          <w:rFonts w:ascii="Arial" w:eastAsia="Arial" w:hAnsi="Arial" w:cs="Arial"/>
        </w:rPr>
      </w:pPr>
    </w:p>
    <w:p w14:paraId="645F7EB2" w14:textId="5FD2A064" w:rsidR="7071FD55" w:rsidRDefault="4B6C0DC8" w:rsidP="59CC5ED7">
      <w:pPr>
        <w:spacing w:line="276" w:lineRule="auto"/>
        <w:rPr>
          <w:rFonts w:ascii="Arial" w:eastAsia="Arial" w:hAnsi="Arial" w:cs="Arial"/>
        </w:rPr>
      </w:pPr>
      <w:r w:rsidRPr="59CC5ED7">
        <w:rPr>
          <w:rFonts w:ascii="Arial" w:eastAsia="Arial" w:hAnsi="Arial" w:cs="Arial"/>
          <w:b/>
          <w:bCs/>
        </w:rPr>
        <w:t>Worum geht es?</w:t>
      </w:r>
    </w:p>
    <w:p w14:paraId="63A4CDE0" w14:textId="25EDB331" w:rsidR="003861A0" w:rsidRPr="003861A0" w:rsidRDefault="7415781D" w:rsidP="0010571F">
      <w:pPr>
        <w:pStyle w:val="Hoofdtekst"/>
        <w:rPr>
          <w:lang w:val="de-DE"/>
        </w:rPr>
      </w:pPr>
      <w:r w:rsidRPr="59CC5ED7">
        <w:rPr>
          <w:lang w:val="de-DE"/>
        </w:rPr>
        <w:t xml:space="preserve">Diese Übung </w:t>
      </w:r>
      <w:r w:rsidR="44380F9D" w:rsidRPr="59CC5ED7">
        <w:rPr>
          <w:lang w:val="de-DE"/>
        </w:rPr>
        <w:t xml:space="preserve">soll zum Nachdenken über Research Integrity in einem Workshop-Setting </w:t>
      </w:r>
      <w:r w:rsidR="2C6767C4" w:rsidRPr="59CC5ED7">
        <w:rPr>
          <w:lang w:val="de-DE"/>
        </w:rPr>
        <w:t xml:space="preserve">anregen. </w:t>
      </w:r>
      <w:r w:rsidR="373A6D01" w:rsidRPr="59CC5ED7">
        <w:rPr>
          <w:lang w:val="de-DE"/>
        </w:rPr>
        <w:t>Die</w:t>
      </w:r>
      <w:r w:rsidR="2C6767C4" w:rsidRPr="59CC5ED7">
        <w:rPr>
          <w:lang w:val="de-DE"/>
        </w:rPr>
        <w:t xml:space="preserve"> Frage „Was ist </w:t>
      </w:r>
      <w:r w:rsidR="2C6767C4" w:rsidRPr="59CC5ED7">
        <w:rPr>
          <w:i/>
          <w:iCs/>
          <w:lang w:val="de-DE"/>
        </w:rPr>
        <w:t xml:space="preserve">gut </w:t>
      </w:r>
      <w:r w:rsidR="2C6767C4" w:rsidRPr="59CC5ED7">
        <w:rPr>
          <w:lang w:val="de-DE"/>
        </w:rPr>
        <w:t xml:space="preserve">and wie können verschiedene Arten </w:t>
      </w:r>
      <w:r w:rsidR="002563FF">
        <w:rPr>
          <w:lang w:val="de-DE"/>
        </w:rPr>
        <w:t>des Guten</w:t>
      </w:r>
      <w:r w:rsidR="2C6767C4" w:rsidRPr="59CC5ED7">
        <w:rPr>
          <w:lang w:val="de-DE"/>
        </w:rPr>
        <w:t xml:space="preserve"> kategorisiert werden?“ </w:t>
      </w:r>
      <w:r w:rsidR="373A6D01" w:rsidRPr="59CC5ED7">
        <w:rPr>
          <w:lang w:val="de-DE"/>
        </w:rPr>
        <w:t xml:space="preserve">dient </w:t>
      </w:r>
      <w:r w:rsidR="2C6767C4" w:rsidRPr="59CC5ED7">
        <w:rPr>
          <w:lang w:val="de-DE"/>
        </w:rPr>
        <w:t xml:space="preserve">als </w:t>
      </w:r>
      <w:r w:rsidR="227D0FDF" w:rsidRPr="59CC5ED7">
        <w:rPr>
          <w:lang w:val="de-DE"/>
        </w:rPr>
        <w:t xml:space="preserve">Ausgangspunkt </w:t>
      </w:r>
      <w:r w:rsidR="373A6D01" w:rsidRPr="59CC5ED7">
        <w:rPr>
          <w:lang w:val="de-DE"/>
        </w:rPr>
        <w:t xml:space="preserve">für die Übung. Das Herzstück der Übung ist die Diskussion darüber, auf welche unterschiedlichen Arten Forschung </w:t>
      </w:r>
      <w:r w:rsidR="373A6D01" w:rsidRPr="59CC5ED7">
        <w:rPr>
          <w:i/>
          <w:iCs/>
          <w:lang w:val="de-DE"/>
        </w:rPr>
        <w:t>gut</w:t>
      </w:r>
      <w:r w:rsidR="373A6D01" w:rsidRPr="59CC5ED7">
        <w:rPr>
          <w:lang w:val="de-DE"/>
        </w:rPr>
        <w:t xml:space="preserve"> sein kann</w:t>
      </w:r>
      <w:r w:rsidR="66D70AF5" w:rsidRPr="59CC5ED7">
        <w:rPr>
          <w:lang w:val="de-DE"/>
        </w:rPr>
        <w:t xml:space="preserve"> und auf der Reflexion </w:t>
      </w:r>
      <w:r w:rsidR="69E36148" w:rsidRPr="59CC5ED7">
        <w:rPr>
          <w:lang w:val="de-DE"/>
        </w:rPr>
        <w:t>des Konzepts de</w:t>
      </w:r>
      <w:r w:rsidR="002563FF">
        <w:rPr>
          <w:lang w:val="de-DE"/>
        </w:rPr>
        <w:t>s Guten</w:t>
      </w:r>
      <w:r w:rsidR="69E36148" w:rsidRPr="59CC5ED7">
        <w:rPr>
          <w:lang w:val="de-DE"/>
        </w:rPr>
        <w:t xml:space="preserve"> in der Forschung. Die Übung ist inspiriert von ein</w:t>
      </w:r>
      <w:r w:rsidR="4193D0BD" w:rsidRPr="59CC5ED7">
        <w:rPr>
          <w:lang w:val="de-DE"/>
        </w:rPr>
        <w:t xml:space="preserve">er </w:t>
      </w:r>
      <w:r w:rsidR="246F5725" w:rsidRPr="59CC5ED7">
        <w:rPr>
          <w:lang w:val="de-DE"/>
        </w:rPr>
        <w:t>etwas allgemeineren Methode, dem Selbstauskunfts-Ansatz (</w:t>
      </w:r>
      <w:proofErr w:type="spellStart"/>
      <w:r w:rsidR="246F5725" w:rsidRPr="59CC5ED7">
        <w:rPr>
          <w:lang w:val="de-DE"/>
        </w:rPr>
        <w:t>self</w:t>
      </w:r>
      <w:proofErr w:type="spellEnd"/>
      <w:r w:rsidR="246F5725" w:rsidRPr="59CC5ED7">
        <w:rPr>
          <w:lang w:val="de-DE"/>
        </w:rPr>
        <w:t xml:space="preserve"> </w:t>
      </w:r>
      <w:proofErr w:type="spellStart"/>
      <w:r w:rsidR="246F5725" w:rsidRPr="59CC5ED7">
        <w:rPr>
          <w:lang w:val="de-DE"/>
        </w:rPr>
        <w:t>declaration</w:t>
      </w:r>
      <w:proofErr w:type="spellEnd"/>
      <w:r w:rsidR="246F5725" w:rsidRPr="59CC5ED7">
        <w:rPr>
          <w:lang w:val="de-DE"/>
        </w:rPr>
        <w:t xml:space="preserve"> </w:t>
      </w:r>
      <w:proofErr w:type="spellStart"/>
      <w:r w:rsidR="246F5725" w:rsidRPr="59CC5ED7">
        <w:rPr>
          <w:lang w:val="de-DE"/>
        </w:rPr>
        <w:t>approach</w:t>
      </w:r>
      <w:proofErr w:type="spellEnd"/>
      <w:r w:rsidR="246F5725" w:rsidRPr="59CC5ED7">
        <w:rPr>
          <w:lang w:val="de-DE"/>
        </w:rPr>
        <w:t>, SDA)</w:t>
      </w:r>
      <w:r w:rsidR="02047343" w:rsidRPr="59CC5ED7">
        <w:rPr>
          <w:lang w:val="de-DE"/>
        </w:rPr>
        <w:t xml:space="preserve"> [1]. Dieser Ansatz nutzt die individuellen Antworten der Teilnehmenden auf einem Selbstreflexionsbogen</w:t>
      </w:r>
      <w:r w:rsidR="05B888E7" w:rsidRPr="59CC5ED7">
        <w:rPr>
          <w:lang w:val="de-DE"/>
        </w:rPr>
        <w:t>, um die Reflexion über ein spezifisches Research Integrity-Thema zu strukturieren.</w:t>
      </w:r>
      <w:r w:rsidR="63C04BA3" w:rsidRPr="59CC5ED7">
        <w:rPr>
          <w:lang w:val="de-DE"/>
        </w:rPr>
        <w:t xml:space="preserve"> Das Besondere an diesem Ansatz ist, dass die </w:t>
      </w:r>
      <w:r w:rsidR="6F75229D" w:rsidRPr="59CC5ED7">
        <w:rPr>
          <w:lang w:val="de-DE"/>
        </w:rPr>
        <w:t xml:space="preserve">Gedanken und Intuitionen der Teilnehmenden in die Diskussion integriert werden. </w:t>
      </w:r>
      <w:r w:rsidR="4598F4EB" w:rsidRPr="59CC5ED7">
        <w:rPr>
          <w:lang w:val="de-DE"/>
        </w:rPr>
        <w:t>Diese Methode ist flexibel anwendbar und auf verschiedene Research Integrity-Themen sowie unterschiedliche Zielgruppen anpassbar.</w:t>
      </w:r>
    </w:p>
    <w:p w14:paraId="19AF3F27" w14:textId="77777777" w:rsidR="0010571F" w:rsidRDefault="0010571F" w:rsidP="59CC5ED7">
      <w:pPr>
        <w:pStyle w:val="Hoofdtekst"/>
        <w:rPr>
          <w:lang w:val="de-DE"/>
        </w:rPr>
      </w:pPr>
    </w:p>
    <w:p w14:paraId="73166B6B" w14:textId="77777777" w:rsidR="0010571F" w:rsidRDefault="746157F4" w:rsidP="59CC5ED7">
      <w:pPr>
        <w:pStyle w:val="Hoofdtekst"/>
        <w:rPr>
          <w:lang w:val="de-DE"/>
        </w:rPr>
      </w:pPr>
      <w:r w:rsidRPr="59CC5ED7">
        <w:rPr>
          <w:lang w:val="de-DE"/>
        </w:rPr>
        <w:t xml:space="preserve">[1] </w:t>
      </w:r>
      <w:proofErr w:type="spellStart"/>
      <w:r w:rsidRPr="59CC5ED7">
        <w:rPr>
          <w:lang w:val="de-DE"/>
        </w:rPr>
        <w:t>Solbakk</w:t>
      </w:r>
      <w:proofErr w:type="spellEnd"/>
      <w:r w:rsidRPr="59CC5ED7">
        <w:rPr>
          <w:lang w:val="de-DE"/>
        </w:rPr>
        <w:t xml:space="preserve">, JH. (2015). </w:t>
      </w:r>
      <w:r w:rsidRPr="00754AEB">
        <w:rPr>
          <w:lang w:val="en-US"/>
        </w:rPr>
        <w:t xml:space="preserve">What is it to do good medical ethics? One the concepts of “good” and “goodness” in medical ethics. </w:t>
      </w:r>
      <w:r w:rsidRPr="59CC5ED7">
        <w:rPr>
          <w:lang w:val="de-DE"/>
        </w:rPr>
        <w:t xml:space="preserve">J </w:t>
      </w:r>
      <w:proofErr w:type="spellStart"/>
      <w:r w:rsidRPr="59CC5ED7">
        <w:rPr>
          <w:lang w:val="de-DE"/>
        </w:rPr>
        <w:t>Med</w:t>
      </w:r>
      <w:proofErr w:type="spellEnd"/>
      <w:r w:rsidRPr="59CC5ED7">
        <w:rPr>
          <w:lang w:val="de-DE"/>
        </w:rPr>
        <w:t xml:space="preserve"> </w:t>
      </w:r>
      <w:proofErr w:type="spellStart"/>
      <w:r w:rsidRPr="59CC5ED7">
        <w:rPr>
          <w:lang w:val="de-DE"/>
        </w:rPr>
        <w:t>Ethics</w:t>
      </w:r>
      <w:proofErr w:type="spellEnd"/>
      <w:r w:rsidRPr="59CC5ED7">
        <w:rPr>
          <w:lang w:val="de-DE"/>
        </w:rPr>
        <w:t xml:space="preserve"> (41): 12-16</w:t>
      </w:r>
    </w:p>
    <w:p w14:paraId="3E23E72D" w14:textId="77777777" w:rsidR="0010571F" w:rsidRDefault="0010571F" w:rsidP="59CC5ED7">
      <w:pPr>
        <w:pStyle w:val="Hoofdtekst"/>
        <w:rPr>
          <w:lang w:val="de-DE"/>
        </w:rPr>
      </w:pPr>
    </w:p>
    <w:p w14:paraId="5C3D9E67" w14:textId="5A9B2ED8" w:rsidR="7071FD55" w:rsidRDefault="7071FD55" w:rsidP="59CC5ED7">
      <w:pPr>
        <w:spacing w:line="276" w:lineRule="auto"/>
        <w:rPr>
          <w:rFonts w:ascii="Arial" w:eastAsia="Arial" w:hAnsi="Arial" w:cs="Arial"/>
          <w:b/>
          <w:bCs/>
        </w:rPr>
      </w:pPr>
    </w:p>
    <w:p w14:paraId="49641964" w14:textId="112C0A7A" w:rsidR="7071FD55" w:rsidRDefault="4B6C0DC8" w:rsidP="59CC5ED7">
      <w:pPr>
        <w:spacing w:line="276" w:lineRule="auto"/>
        <w:rPr>
          <w:rFonts w:ascii="Arial" w:eastAsia="Arial" w:hAnsi="Arial" w:cs="Arial"/>
        </w:rPr>
      </w:pPr>
      <w:r w:rsidRPr="59CC5ED7">
        <w:rPr>
          <w:rFonts w:ascii="Arial" w:eastAsia="Arial" w:hAnsi="Arial" w:cs="Arial"/>
          <w:b/>
          <w:bCs/>
        </w:rPr>
        <w:t>Warum ist das wichtig?</w:t>
      </w:r>
    </w:p>
    <w:p w14:paraId="34DC72AB" w14:textId="7B12901B" w:rsidR="00BB2D84" w:rsidRDefault="4C7FA78D" w:rsidP="59CC5ED7">
      <w:pPr>
        <w:spacing w:line="240" w:lineRule="auto"/>
      </w:pPr>
      <w:r w:rsidRPr="59CC5ED7">
        <w:rPr>
          <w:rFonts w:ascii="Arial" w:eastAsia="Arial" w:hAnsi="Arial" w:cs="Arial"/>
        </w:rPr>
        <w:t xml:space="preserve">Diskussionen über oder Übungen zu Research Integrity laufen Gefahr, zum Auswendiglernen zu verleiten und ihre Wirkung zu verlieren, wenn nicht hinterfragt wird, was gute Forschung überhaupt ausmacht. </w:t>
      </w:r>
      <w:r w:rsidR="05370681" w:rsidRPr="59CC5ED7">
        <w:rPr>
          <w:rFonts w:ascii="Arial" w:eastAsia="Arial" w:hAnsi="Arial" w:cs="Arial"/>
        </w:rPr>
        <w:t xml:space="preserve">Diese Übung soll helfen, </w:t>
      </w:r>
      <w:r w:rsidR="78B2D441" w:rsidRPr="59CC5ED7">
        <w:rPr>
          <w:rFonts w:ascii="Arial" w:eastAsia="Arial" w:hAnsi="Arial" w:cs="Arial"/>
        </w:rPr>
        <w:t xml:space="preserve">über die Grundlagen dessen nachzudenken, was wir unter </w:t>
      </w:r>
      <w:r w:rsidR="78B2D441" w:rsidRPr="59CC5ED7">
        <w:rPr>
          <w:rFonts w:ascii="Arial" w:eastAsia="Arial" w:hAnsi="Arial" w:cs="Arial"/>
          <w:i/>
          <w:iCs/>
        </w:rPr>
        <w:t>guter Forschung</w:t>
      </w:r>
      <w:r w:rsidR="78B2D441" w:rsidRPr="59CC5ED7">
        <w:rPr>
          <w:rFonts w:ascii="Arial" w:eastAsia="Arial" w:hAnsi="Arial" w:cs="Arial"/>
        </w:rPr>
        <w:t xml:space="preserve"> verstehen.</w:t>
      </w:r>
      <w:r w:rsidR="245637D7" w:rsidRPr="59CC5ED7">
        <w:t> </w:t>
      </w:r>
    </w:p>
    <w:p w14:paraId="3E5BA317" w14:textId="0827E756" w:rsidR="000739E3" w:rsidRDefault="000739E3" w:rsidP="59CC5ED7">
      <w:pPr>
        <w:rPr>
          <w:rFonts w:ascii="Arial" w:hAnsi="Arial" w:cs="Arial"/>
        </w:rPr>
      </w:pPr>
    </w:p>
    <w:p w14:paraId="425AB300" w14:textId="77777777" w:rsidR="006F14DB" w:rsidRDefault="006F14DB" w:rsidP="59CC5ED7">
      <w:pPr>
        <w:rPr>
          <w:rFonts w:ascii="Arial" w:hAnsi="Arial" w:cs="Arial"/>
          <w:b/>
          <w:bCs/>
        </w:rPr>
      </w:pPr>
      <w:r w:rsidRPr="59CC5ED7">
        <w:rPr>
          <w:rFonts w:ascii="Arial" w:hAnsi="Arial" w:cs="Arial"/>
          <w:b/>
          <w:bCs/>
        </w:rPr>
        <w:br w:type="page"/>
      </w:r>
    </w:p>
    <w:p w14:paraId="7DE28037" w14:textId="6BE0B662" w:rsidR="00BB2D84" w:rsidRPr="00407379" w:rsidRDefault="3A657A95" w:rsidP="59CC5ED7">
      <w:pPr>
        <w:rPr>
          <w:rFonts w:ascii="Arial" w:hAnsi="Arial" w:cs="Arial"/>
          <w:b/>
          <w:bCs/>
        </w:rPr>
      </w:pPr>
      <w:r w:rsidRPr="59CC5ED7">
        <w:rPr>
          <w:rFonts w:ascii="Arial" w:hAnsi="Arial" w:cs="Arial"/>
          <w:b/>
          <w:bCs/>
        </w:rPr>
        <w:lastRenderedPageBreak/>
        <w:t xml:space="preserve">1. </w:t>
      </w:r>
      <w:r w:rsidR="04D1EA90" w:rsidRPr="59CC5ED7">
        <w:rPr>
          <w:rFonts w:ascii="Arial" w:hAnsi="Arial" w:cs="Arial"/>
          <w:b/>
          <w:bCs/>
        </w:rPr>
        <w:t>Verteile die Vorbereitungs-Aufgaben</w:t>
      </w:r>
    </w:p>
    <w:p w14:paraId="71E4C1E5" w14:textId="3ADB8EFD" w:rsidR="00AD1A08" w:rsidRPr="004E7A05" w:rsidRDefault="1293BC8E" w:rsidP="00627065">
      <w:pPr>
        <w:pStyle w:val="Hoofdtekst"/>
        <w:rPr>
          <w:lang w:val="de-DE"/>
        </w:rPr>
      </w:pPr>
      <w:r w:rsidRPr="59CC5ED7">
        <w:rPr>
          <w:lang w:val="de-DE"/>
        </w:rPr>
        <w:t>Einige Wochen vor dem Termin solltest du Kontakt zu den Workshop-Teilnehmenden aufnehmen und sie um Folgendes bitten:</w:t>
      </w:r>
    </w:p>
    <w:p w14:paraId="0782E54D" w14:textId="3A50C1A8" w:rsidR="00627065" w:rsidRDefault="00627065" w:rsidP="59CC5ED7">
      <w:pPr>
        <w:pStyle w:val="Hoofdtekst"/>
        <w:rPr>
          <w:lang w:val="de-DE"/>
        </w:rPr>
      </w:pPr>
    </w:p>
    <w:p w14:paraId="43A37604" w14:textId="1F4F2D45" w:rsidR="00627065" w:rsidRPr="00CC0CCF" w:rsidRDefault="75C5A851" w:rsidP="59CC5ED7">
      <w:pPr>
        <w:pStyle w:val="Hoofdtekst"/>
        <w:numPr>
          <w:ilvl w:val="0"/>
          <w:numId w:val="11"/>
        </w:numPr>
        <w:rPr>
          <w:rFonts w:asciiTheme="minorHAnsi" w:eastAsiaTheme="minorEastAsia" w:hAnsiTheme="minorHAnsi" w:cstheme="minorBidi"/>
          <w:color w:val="000000" w:themeColor="text1"/>
          <w:lang w:val="de-DE"/>
        </w:rPr>
      </w:pPr>
      <w:r w:rsidRPr="59CC5ED7">
        <w:rPr>
          <w:lang w:val="de-DE"/>
        </w:rPr>
        <w:t xml:space="preserve">Um möglichst gut vorbereitet zu sein, sollten sie das Selbstauskunfts-Arbeitsblatt ausfüllen. </w:t>
      </w:r>
      <w:r w:rsidR="7320AE56" w:rsidRPr="59CC5ED7">
        <w:rPr>
          <w:lang w:val="de-DE"/>
        </w:rPr>
        <w:t>Muster dieses Arbeitsblattes können</w:t>
      </w:r>
      <w:r w:rsidR="48D042E2" w:rsidRPr="59CC5ED7">
        <w:rPr>
          <w:lang w:val="de-DE"/>
        </w:rPr>
        <w:t xml:space="preserve"> </w:t>
      </w:r>
      <w:hyperlink r:id="rId14" w:history="1">
        <w:r w:rsidR="59CC5ED7" w:rsidRPr="009C722A">
          <w:rPr>
            <w:rStyle w:val="Hyperlink"/>
            <w:highlight w:val="yellow"/>
            <w:lang w:val="de-DE"/>
          </w:rPr>
          <w:t>LIN</w:t>
        </w:r>
        <w:r w:rsidR="59CC5ED7" w:rsidRPr="009C722A">
          <w:rPr>
            <w:rStyle w:val="Hyperlink"/>
            <w:highlight w:val="yellow"/>
            <w:lang w:val="de-DE"/>
          </w:rPr>
          <w:t>K</w:t>
        </w:r>
      </w:hyperlink>
      <w:r w:rsidR="59CC5ED7" w:rsidRPr="002563FF">
        <w:rPr>
          <w:rStyle w:val="Hyperlink0"/>
          <w:lang w:val="de-DE"/>
        </w:rPr>
        <w:t xml:space="preserve"> </w:t>
      </w:r>
      <w:r w:rsidR="7320AE56" w:rsidRPr="002563FF">
        <w:rPr>
          <w:lang w:val="de-DE"/>
        </w:rPr>
        <w:t>und</w:t>
      </w:r>
      <w:r w:rsidR="48D042E2" w:rsidRPr="002563FF">
        <w:rPr>
          <w:lang w:val="de-DE"/>
        </w:rPr>
        <w:t xml:space="preserve"> </w:t>
      </w:r>
      <w:hyperlink r:id="rId15" w:history="1">
        <w:r w:rsidR="59CC5ED7" w:rsidRPr="009C722A">
          <w:rPr>
            <w:rStyle w:val="Hyperlink"/>
            <w:highlight w:val="yellow"/>
            <w:lang w:val="de-DE"/>
          </w:rPr>
          <w:t>LINK</w:t>
        </w:r>
      </w:hyperlink>
      <w:r w:rsidR="59CC5ED7" w:rsidRPr="59CC5ED7">
        <w:rPr>
          <w:color w:val="000000" w:themeColor="text1"/>
          <w:lang w:val="de-DE"/>
        </w:rPr>
        <w:t xml:space="preserve"> </w:t>
      </w:r>
      <w:r w:rsidR="7320AE56" w:rsidRPr="59CC5ED7">
        <w:rPr>
          <w:lang w:val="de-DE"/>
        </w:rPr>
        <w:t>heruntergeladen werden</w:t>
      </w:r>
      <w:r w:rsidR="48D042E2" w:rsidRPr="59CC5ED7">
        <w:rPr>
          <w:lang w:val="de-DE"/>
        </w:rPr>
        <w:t xml:space="preserve">. </w:t>
      </w:r>
      <w:r w:rsidR="7320AE56" w:rsidRPr="59CC5ED7">
        <w:rPr>
          <w:lang w:val="de-DE"/>
        </w:rPr>
        <w:t xml:space="preserve">Passe die </w:t>
      </w:r>
      <w:r w:rsidR="6CA39C83" w:rsidRPr="59CC5ED7">
        <w:rPr>
          <w:lang w:val="de-DE"/>
        </w:rPr>
        <w:t>Arbeitsblätter gern so an, wie du es für richtig hältst</w:t>
      </w:r>
      <w:r w:rsidR="48D042E2" w:rsidRPr="59CC5ED7">
        <w:rPr>
          <w:lang w:val="de-DE"/>
        </w:rPr>
        <w:t>.</w:t>
      </w:r>
    </w:p>
    <w:p w14:paraId="039A0D47" w14:textId="7E174695" w:rsidR="00CC0CCF" w:rsidRDefault="28CFF316" w:rsidP="59CC5ED7">
      <w:pPr>
        <w:pStyle w:val="Hoofdtekst"/>
        <w:numPr>
          <w:ilvl w:val="0"/>
          <w:numId w:val="11"/>
        </w:numPr>
        <w:rPr>
          <w:lang w:val="de-DE"/>
        </w:rPr>
      </w:pPr>
      <w:r w:rsidRPr="59CC5ED7">
        <w:rPr>
          <w:lang w:val="de-DE"/>
        </w:rPr>
        <w:t>Wenn ihr im Workshop die verschiedenen Arten de</w:t>
      </w:r>
      <w:r w:rsidR="009C722A">
        <w:rPr>
          <w:lang w:val="de-DE"/>
        </w:rPr>
        <w:t>s</w:t>
      </w:r>
      <w:r w:rsidRPr="59CC5ED7">
        <w:rPr>
          <w:lang w:val="de-DE"/>
        </w:rPr>
        <w:t xml:space="preserve"> G</w:t>
      </w:r>
      <w:r w:rsidR="009C722A">
        <w:rPr>
          <w:lang w:val="de-DE"/>
        </w:rPr>
        <w:t>uten</w:t>
      </w:r>
      <w:r w:rsidRPr="59CC5ED7">
        <w:rPr>
          <w:lang w:val="de-DE"/>
        </w:rPr>
        <w:t xml:space="preserve"> von Forschung ausgiebig diskutieren wollt, </w:t>
      </w:r>
      <w:r w:rsidR="3DA21BAC" w:rsidRPr="59CC5ED7">
        <w:rPr>
          <w:lang w:val="de-DE"/>
        </w:rPr>
        <w:t xml:space="preserve">dann teile diesen </w:t>
      </w:r>
      <w:hyperlink r:id="rId16">
        <w:r w:rsidR="49C1BCD2" w:rsidRPr="59CC5ED7">
          <w:rPr>
            <w:rStyle w:val="Hyperlink0"/>
            <w:lang w:val="de-DE"/>
          </w:rPr>
          <w:t>Lin</w:t>
        </w:r>
        <w:r w:rsidR="49C1BCD2" w:rsidRPr="59CC5ED7">
          <w:rPr>
            <w:rStyle w:val="Hyperlink0"/>
            <w:lang w:val="de-DE"/>
          </w:rPr>
          <w:t>k</w:t>
        </w:r>
      </w:hyperlink>
      <w:r w:rsidR="3DA21BAC" w:rsidRPr="59CC5ED7">
        <w:rPr>
          <w:lang w:val="de-DE"/>
        </w:rPr>
        <w:t xml:space="preserve"> mit den Workshop-Teilnehmenden und bitte sie, sich das Video </w:t>
      </w:r>
      <w:r w:rsidR="49C1BCD2" w:rsidRPr="59CC5ED7">
        <w:rPr>
          <w:lang w:val="de-DE"/>
        </w:rPr>
        <w:t>zum Selbstauskunfts-Ansatz und den verschiedenen Arten de</w:t>
      </w:r>
      <w:r w:rsidR="009C722A">
        <w:rPr>
          <w:lang w:val="de-DE"/>
        </w:rPr>
        <w:t>s</w:t>
      </w:r>
      <w:r w:rsidR="49C1BCD2" w:rsidRPr="59CC5ED7">
        <w:rPr>
          <w:lang w:val="de-DE"/>
        </w:rPr>
        <w:t xml:space="preserve"> G</w:t>
      </w:r>
      <w:r w:rsidR="009C722A">
        <w:rPr>
          <w:lang w:val="de-DE"/>
        </w:rPr>
        <w:t>uten</w:t>
      </w:r>
      <w:r w:rsidR="49C1BCD2" w:rsidRPr="59CC5ED7">
        <w:rPr>
          <w:lang w:val="de-DE"/>
        </w:rPr>
        <w:t xml:space="preserve"> </w:t>
      </w:r>
      <w:r w:rsidR="009C722A">
        <w:rPr>
          <w:lang w:val="de-DE"/>
        </w:rPr>
        <w:t>in der</w:t>
      </w:r>
      <w:r w:rsidR="49C1BCD2" w:rsidRPr="59CC5ED7">
        <w:rPr>
          <w:lang w:val="de-DE"/>
        </w:rPr>
        <w:t xml:space="preserve"> Forschung anzusehen.</w:t>
      </w:r>
    </w:p>
    <w:p w14:paraId="70F35662" w14:textId="77777777" w:rsidR="00627065" w:rsidRDefault="00627065" w:rsidP="59CC5ED7">
      <w:pPr>
        <w:pStyle w:val="Hoofdtekst"/>
        <w:rPr>
          <w:lang w:val="de-DE"/>
        </w:rPr>
      </w:pPr>
    </w:p>
    <w:p w14:paraId="108CE07B" w14:textId="331562AB" w:rsidR="00627065" w:rsidRDefault="49C1BCD2" w:rsidP="59CC5ED7">
      <w:pPr>
        <w:pStyle w:val="Hoofdtekst"/>
        <w:rPr>
          <w:lang w:val="de-DE"/>
        </w:rPr>
      </w:pPr>
      <w:r w:rsidRPr="59CC5ED7">
        <w:rPr>
          <w:lang w:val="de-DE"/>
        </w:rPr>
        <w:t>Lege einen Termin fest, bis zu dem di</w:t>
      </w:r>
      <w:r w:rsidR="400126A1" w:rsidRPr="59CC5ED7">
        <w:rPr>
          <w:lang w:val="de-DE"/>
        </w:rPr>
        <w:t>r</w:t>
      </w:r>
      <w:r w:rsidRPr="59CC5ED7">
        <w:rPr>
          <w:lang w:val="de-DE"/>
        </w:rPr>
        <w:t xml:space="preserve"> die Workshop-Teilnehmenden die Arbeitsblätter ausgefüllt </w:t>
      </w:r>
      <w:r w:rsidR="400126A1" w:rsidRPr="59CC5ED7">
        <w:rPr>
          <w:lang w:val="de-DE"/>
        </w:rPr>
        <w:t>zurückschicken sollen (ca. eine Woche vor dem Workshop-Termin).</w:t>
      </w:r>
    </w:p>
    <w:p w14:paraId="264E871C" w14:textId="1E20BD17" w:rsidR="00563CEC" w:rsidRDefault="00563CEC" w:rsidP="59CC5ED7">
      <w:pPr>
        <w:pStyle w:val="Hoofdtekst"/>
        <w:rPr>
          <w:lang w:val="de-DE"/>
        </w:rPr>
      </w:pPr>
    </w:p>
    <w:p w14:paraId="6902E3CF" w14:textId="6177AAAA" w:rsidR="00526CFB" w:rsidRDefault="5A98E95E" w:rsidP="59CC5ED7">
      <w:pPr>
        <w:pStyle w:val="Hoofdtekst"/>
        <w:rPr>
          <w:lang w:val="de-DE"/>
        </w:rPr>
      </w:pPr>
      <w:r w:rsidRPr="59CC5ED7">
        <w:rPr>
          <w:lang w:val="de-DE"/>
        </w:rPr>
        <w:t xml:space="preserve">Das Selbstauskunfts-Arbeitsblatt ermöglicht es den Teilnehmenden, </w:t>
      </w:r>
      <w:r w:rsidR="4173BF06" w:rsidRPr="59CC5ED7">
        <w:rPr>
          <w:lang w:val="de-DE"/>
        </w:rPr>
        <w:t xml:space="preserve">aus ihrer Perspektive darüber nachzudenken, auf wie viele unterschiedliche Arten etwas </w:t>
      </w:r>
      <w:r w:rsidR="4173BF06" w:rsidRPr="59CC5ED7">
        <w:rPr>
          <w:i/>
          <w:iCs/>
          <w:lang w:val="de-DE"/>
        </w:rPr>
        <w:t>gut</w:t>
      </w:r>
      <w:r w:rsidR="4173BF06" w:rsidRPr="59CC5ED7">
        <w:rPr>
          <w:lang w:val="de-DE"/>
        </w:rPr>
        <w:t xml:space="preserve"> sein kann</w:t>
      </w:r>
      <w:r w:rsidR="3D2F3329" w:rsidRPr="59CC5ED7">
        <w:rPr>
          <w:lang w:val="de-DE"/>
        </w:rPr>
        <w:t xml:space="preserve">. </w:t>
      </w:r>
      <w:r w:rsidR="03FEB9BE" w:rsidRPr="59CC5ED7">
        <w:rPr>
          <w:lang w:val="de-DE"/>
        </w:rPr>
        <w:t xml:space="preserve">Zusätzlich entsteht dadurch eine gute inhaltliche Grundlage für </w:t>
      </w:r>
      <w:r w:rsidR="3D2F3329" w:rsidRPr="59CC5ED7">
        <w:rPr>
          <w:lang w:val="de-DE"/>
        </w:rPr>
        <w:t>die Diskussion während des Workshops.</w:t>
      </w:r>
      <w:r w:rsidRPr="59CC5ED7">
        <w:rPr>
          <w:lang w:val="de-DE"/>
        </w:rPr>
        <w:t xml:space="preserve"> </w:t>
      </w:r>
    </w:p>
    <w:p w14:paraId="1DB62D20" w14:textId="70EDD972" w:rsidR="00777C7C" w:rsidRDefault="00777C7C" w:rsidP="59CC5ED7">
      <w:pPr>
        <w:pStyle w:val="Hoofdtekst"/>
        <w:rPr>
          <w:lang w:val="de-DE"/>
        </w:rPr>
      </w:pPr>
    </w:p>
    <w:p w14:paraId="6FBBECC9" w14:textId="5D395D55" w:rsidR="00777C7C" w:rsidRDefault="519E3138" w:rsidP="59CC5ED7">
      <w:pPr>
        <w:pStyle w:val="Hoofdtekst"/>
        <w:rPr>
          <w:lang w:val="de-DE"/>
        </w:rPr>
      </w:pPr>
      <w:r w:rsidRPr="59CC5ED7">
        <w:rPr>
          <w:lang w:val="de-DE"/>
        </w:rPr>
        <w:t xml:space="preserve">Erwähne bei der Verteilung der Vorbereitungs-Aufgaben, dass die Teilnehmenden </w:t>
      </w:r>
      <w:r w:rsidR="391BAC6F" w:rsidRPr="59CC5ED7">
        <w:rPr>
          <w:lang w:val="de-DE"/>
        </w:rPr>
        <w:t xml:space="preserve">eine </w:t>
      </w:r>
      <w:r w:rsidR="1CC168AE" w:rsidRPr="59CC5ED7">
        <w:rPr>
          <w:lang w:val="de-DE"/>
        </w:rPr>
        <w:t xml:space="preserve">(gedruckte oder digitale) </w:t>
      </w:r>
      <w:r w:rsidR="391BAC6F" w:rsidRPr="59CC5ED7">
        <w:rPr>
          <w:lang w:val="de-DE"/>
        </w:rPr>
        <w:t xml:space="preserve">Kopie </w:t>
      </w:r>
      <w:r w:rsidR="1CC168AE" w:rsidRPr="59CC5ED7">
        <w:rPr>
          <w:lang w:val="de-DE"/>
        </w:rPr>
        <w:t>ihres ausgefüllten</w:t>
      </w:r>
      <w:r w:rsidR="391BAC6F" w:rsidRPr="59CC5ED7">
        <w:rPr>
          <w:lang w:val="de-DE"/>
        </w:rPr>
        <w:t xml:space="preserve"> Selbstauskunfts-Arbeitsblattes zum Workshop mitbringen sollten</w:t>
      </w:r>
      <w:r w:rsidR="1CC168AE" w:rsidRPr="59CC5ED7">
        <w:rPr>
          <w:lang w:val="de-DE"/>
        </w:rPr>
        <w:t>. Sie sollten außerdem darauf vorbereitet sein, ihre Antworten mit de</w:t>
      </w:r>
      <w:r w:rsidR="74B8AE6C" w:rsidRPr="59CC5ED7">
        <w:rPr>
          <w:lang w:val="de-DE"/>
        </w:rPr>
        <w:t>m Rest der Gruppe zu teilen und zu diskutieren.</w:t>
      </w:r>
    </w:p>
    <w:p w14:paraId="563BCEB8" w14:textId="227F439D" w:rsidR="00A8336F" w:rsidRDefault="00A8336F" w:rsidP="59CC5ED7">
      <w:pPr>
        <w:rPr>
          <w:rFonts w:ascii="Arial" w:hAnsi="Arial" w:cs="Arial"/>
        </w:rPr>
      </w:pPr>
    </w:p>
    <w:p w14:paraId="0751A6B8" w14:textId="6BC1CB2B" w:rsidR="00627065" w:rsidRPr="00407379" w:rsidRDefault="48D042E2" w:rsidP="59CC5ED7">
      <w:pPr>
        <w:rPr>
          <w:rFonts w:ascii="Arial" w:hAnsi="Arial" w:cs="Arial"/>
          <w:b/>
          <w:bCs/>
        </w:rPr>
      </w:pPr>
      <w:r w:rsidRPr="59CC5ED7">
        <w:rPr>
          <w:rFonts w:ascii="Arial" w:hAnsi="Arial" w:cs="Arial"/>
          <w:b/>
          <w:bCs/>
        </w:rPr>
        <w:t>2. Vertraulichkeitsvereinbarung</w:t>
      </w:r>
    </w:p>
    <w:p w14:paraId="6AD45122" w14:textId="0502CC7E" w:rsidR="00B10C5A" w:rsidRDefault="7759FEF7" w:rsidP="59CC5ED7">
      <w:pPr>
        <w:pStyle w:val="Hoofdtekst"/>
        <w:rPr>
          <w:lang w:val="de-DE"/>
        </w:rPr>
      </w:pPr>
      <w:r w:rsidRPr="59CC5ED7">
        <w:rPr>
          <w:lang w:val="de-DE"/>
        </w:rPr>
        <w:t xml:space="preserve">Erkläre den Teilnehmenden, dass die Antworten auf dem Selbstauskunfts-Arbeitsblatt ausschließlich für Übungszwecke verwendet werden. Sie sollten nur solche Informationen teilen, bei denen sie sich dabei wohl fühlen, sie in der Gruppe auszusprechen und die keine Meldepflicht nach sich ziehen würden. </w:t>
      </w:r>
    </w:p>
    <w:p w14:paraId="449DA1EA" w14:textId="659B63DC" w:rsidR="00B10C5A" w:rsidRDefault="7759FEF7" w:rsidP="59CC5ED7">
      <w:pPr>
        <w:pStyle w:val="Hoofdtekst"/>
        <w:rPr>
          <w:color w:val="000000" w:themeColor="text1"/>
          <w:lang w:val="de-DE"/>
        </w:rPr>
      </w:pPr>
      <w:r w:rsidRPr="59CC5ED7">
        <w:rPr>
          <w:color w:val="000000" w:themeColor="text1"/>
          <w:lang w:val="de-DE"/>
        </w:rPr>
        <w:t>Es wird dringend empfohlen, die Teilnehmenden eine Vertraulichkeitserklärung unterschreiben zu lassen.</w:t>
      </w:r>
    </w:p>
    <w:p w14:paraId="049C13AE" w14:textId="57EAFE78" w:rsidR="00B10C5A" w:rsidRDefault="00B10C5A" w:rsidP="59CC5ED7">
      <w:pPr>
        <w:rPr>
          <w:rFonts w:ascii="Helvetica Neue" w:eastAsia="Arial Unicode MS" w:hAnsi="Helvetica Neue" w:cs="Arial Unicode MS"/>
          <w:color w:val="000000" w:themeColor="text1"/>
        </w:rPr>
      </w:pPr>
    </w:p>
    <w:p w14:paraId="60B79C3C" w14:textId="4630CA3F" w:rsidR="00BE388A" w:rsidRPr="00407379" w:rsidRDefault="19EAADBD" w:rsidP="59CC5ED7">
      <w:pPr>
        <w:rPr>
          <w:rFonts w:ascii="Arial" w:hAnsi="Arial" w:cs="Arial"/>
          <w:b/>
          <w:bCs/>
        </w:rPr>
      </w:pPr>
      <w:r w:rsidRPr="59CC5ED7">
        <w:rPr>
          <w:rFonts w:ascii="Arial" w:hAnsi="Arial" w:cs="Arial"/>
          <w:b/>
          <w:bCs/>
        </w:rPr>
        <w:t>3. Vorbereitung der Übung</w:t>
      </w:r>
    </w:p>
    <w:p w14:paraId="2A9275A6" w14:textId="21C8D501" w:rsidR="63F1327B" w:rsidRDefault="7759FEF7" w:rsidP="59CC5ED7">
      <w:pPr>
        <w:pStyle w:val="Hoofdtekst"/>
        <w:rPr>
          <w:lang w:val="de-DE"/>
        </w:rPr>
      </w:pPr>
      <w:r w:rsidRPr="59CC5ED7">
        <w:rPr>
          <w:lang w:val="de-DE"/>
        </w:rPr>
        <w:t>Sammle die Arbeitsblätter der Teilnehmenden rechtzeitig ein und mache dich mit den Antworten der Teilnehmenden vertraut. Diese Gedanken und Antworten der Teilnehmenden werden für den Workshop sehr nützlich sein.</w:t>
      </w:r>
    </w:p>
    <w:p w14:paraId="3751142C" w14:textId="371AF61A" w:rsidR="63F1327B" w:rsidRDefault="63F1327B" w:rsidP="59CC5ED7">
      <w:pPr>
        <w:pStyle w:val="Hoofdtekst"/>
        <w:rPr>
          <w:color w:val="000000" w:themeColor="text1"/>
          <w:lang w:val="de-DE"/>
        </w:rPr>
      </w:pPr>
    </w:p>
    <w:p w14:paraId="1B4B4CE1" w14:textId="0CAE85E2" w:rsidR="63F1327B" w:rsidRDefault="7759FEF7" w:rsidP="59CC5ED7">
      <w:pPr>
        <w:pStyle w:val="Hoofdtekst"/>
        <w:rPr>
          <w:color w:val="000000" w:themeColor="text1"/>
          <w:lang w:val="de-DE"/>
        </w:rPr>
      </w:pPr>
      <w:proofErr w:type="spellStart"/>
      <w:r w:rsidRPr="59CC5ED7">
        <w:rPr>
          <w:color w:val="000000" w:themeColor="text1"/>
          <w:lang w:val="de-DE"/>
        </w:rPr>
        <w:t>Bereite</w:t>
      </w:r>
      <w:proofErr w:type="spellEnd"/>
      <w:r w:rsidRPr="59CC5ED7">
        <w:rPr>
          <w:color w:val="000000" w:themeColor="text1"/>
          <w:lang w:val="de-DE"/>
        </w:rPr>
        <w:t xml:space="preserve"> eine Präsentation vor, um die Reflexionsprozesse während des Workshops zu erleichtern. Falls den Teilnehmenden das Video über die Typologien der Güte in der Wissenschaft gezeigt wurde, kann folgende Präsentation verwendet werden: </w:t>
      </w:r>
      <w:hyperlink r:id="rId17">
        <w:r w:rsidR="7DAA4E99" w:rsidRPr="59CC5ED7">
          <w:rPr>
            <w:rStyle w:val="Hyperlink"/>
            <w:highlight w:val="yellow"/>
            <w:lang w:val="de-DE"/>
          </w:rPr>
          <w:t>Beispielpräsent</w:t>
        </w:r>
        <w:r w:rsidR="7DAA4E99" w:rsidRPr="59CC5ED7">
          <w:rPr>
            <w:rStyle w:val="Hyperlink"/>
            <w:highlight w:val="yellow"/>
            <w:lang w:val="de-DE"/>
          </w:rPr>
          <w:t>a</w:t>
        </w:r>
        <w:r w:rsidR="7DAA4E99" w:rsidRPr="59CC5ED7">
          <w:rPr>
            <w:rStyle w:val="Hyperlink"/>
            <w:highlight w:val="yellow"/>
            <w:lang w:val="de-DE"/>
          </w:rPr>
          <w:t>tion</w:t>
        </w:r>
      </w:hyperlink>
      <w:r w:rsidR="7DAA4E99" w:rsidRPr="59CC5ED7">
        <w:rPr>
          <w:lang w:val="de-DE"/>
        </w:rPr>
        <w:t xml:space="preserve"> </w:t>
      </w:r>
    </w:p>
    <w:p w14:paraId="78FC55A0" w14:textId="0270D864" w:rsidR="63F1327B" w:rsidRDefault="7759FEF7" w:rsidP="59CC5ED7">
      <w:pPr>
        <w:pStyle w:val="Hoofdtekst"/>
        <w:rPr>
          <w:color w:val="000000" w:themeColor="text1"/>
          <w:highlight w:val="yellow"/>
          <w:lang w:val="de-DE"/>
        </w:rPr>
      </w:pPr>
      <w:r w:rsidRPr="59CC5ED7">
        <w:rPr>
          <w:lang w:val="de-DE"/>
        </w:rPr>
        <w:t xml:space="preserve">Falls den Teilnehmenden das Video nicht gezeigt wurde, kann folgende Präsentation gezeigt werden: </w:t>
      </w:r>
      <w:hyperlink r:id="rId18">
        <w:r w:rsidR="7DAA4E99" w:rsidRPr="59CC5ED7">
          <w:rPr>
            <w:rStyle w:val="Hyperlink"/>
            <w:highlight w:val="yellow"/>
            <w:lang w:val="de-DE"/>
          </w:rPr>
          <w:t>Beispielpräse</w:t>
        </w:r>
        <w:r w:rsidR="7DAA4E99" w:rsidRPr="59CC5ED7">
          <w:rPr>
            <w:rStyle w:val="Hyperlink"/>
            <w:highlight w:val="yellow"/>
            <w:lang w:val="de-DE"/>
          </w:rPr>
          <w:t>n</w:t>
        </w:r>
        <w:r w:rsidR="7DAA4E99" w:rsidRPr="59CC5ED7">
          <w:rPr>
            <w:rStyle w:val="Hyperlink"/>
            <w:highlight w:val="yellow"/>
            <w:lang w:val="de-DE"/>
          </w:rPr>
          <w:t>tation 2</w:t>
        </w:r>
      </w:hyperlink>
      <w:r w:rsidRPr="59CC5ED7">
        <w:rPr>
          <w:highlight w:val="yellow"/>
          <w:lang w:val="de-DE"/>
        </w:rPr>
        <w:t>.</w:t>
      </w:r>
    </w:p>
    <w:p w14:paraId="3E092537" w14:textId="71F49C81" w:rsidR="63F1327B" w:rsidRDefault="7759FEF7" w:rsidP="59CC5ED7">
      <w:pPr>
        <w:pStyle w:val="Hoofdtekst"/>
        <w:rPr>
          <w:color w:val="000000" w:themeColor="text1"/>
          <w:lang w:val="de-DE"/>
        </w:rPr>
      </w:pPr>
      <w:r w:rsidRPr="59CC5ED7">
        <w:rPr>
          <w:color w:val="000000" w:themeColor="text1"/>
          <w:lang w:val="de-DE"/>
        </w:rPr>
        <w:t xml:space="preserve">Die Präsentationen können nach Bedarf überarbeitet werden. </w:t>
      </w:r>
    </w:p>
    <w:p w14:paraId="58CB9C17" w14:textId="77777777" w:rsidR="005B3653" w:rsidRDefault="005B3653" w:rsidP="59CC5ED7">
      <w:pPr>
        <w:rPr>
          <w:rFonts w:ascii="Arial" w:hAnsi="Arial" w:cs="Arial"/>
        </w:rPr>
      </w:pPr>
    </w:p>
    <w:p w14:paraId="049F6312" w14:textId="627F7D5B" w:rsidR="00BE388A" w:rsidRPr="00407379" w:rsidRDefault="19EAADBD" w:rsidP="59CC5ED7">
      <w:pPr>
        <w:rPr>
          <w:rFonts w:ascii="Arial" w:hAnsi="Arial" w:cs="Arial"/>
          <w:b/>
          <w:bCs/>
        </w:rPr>
      </w:pPr>
      <w:r w:rsidRPr="59CC5ED7">
        <w:rPr>
          <w:rFonts w:ascii="Arial" w:hAnsi="Arial" w:cs="Arial"/>
          <w:b/>
          <w:bCs/>
        </w:rPr>
        <w:t xml:space="preserve">4. </w:t>
      </w:r>
      <w:r w:rsidR="5959499B" w:rsidRPr="59CC5ED7">
        <w:rPr>
          <w:rFonts w:ascii="Arial" w:hAnsi="Arial" w:cs="Arial"/>
          <w:b/>
          <w:bCs/>
        </w:rPr>
        <w:t>Stelle das Konzept von Güte in der Forschung vor</w:t>
      </w:r>
    </w:p>
    <w:p w14:paraId="4FF8E42C" w14:textId="69FE70A8" w:rsidR="00BE1989" w:rsidRDefault="7759FEF7" w:rsidP="59CC5ED7">
      <w:pPr>
        <w:pStyle w:val="Hoofdtekst"/>
        <w:rPr>
          <w:lang w:val="de-DE"/>
        </w:rPr>
      </w:pPr>
      <w:r w:rsidRPr="59CC5ED7">
        <w:rPr>
          <w:lang w:val="de-DE"/>
        </w:rPr>
        <w:t xml:space="preserve">Du beginnst die Übung, </w:t>
      </w:r>
      <w:proofErr w:type="spellStart"/>
      <w:r w:rsidRPr="59CC5ED7">
        <w:rPr>
          <w:lang w:val="de-DE"/>
        </w:rPr>
        <w:t>in dem</w:t>
      </w:r>
      <w:proofErr w:type="spellEnd"/>
      <w:r w:rsidRPr="59CC5ED7">
        <w:rPr>
          <w:lang w:val="de-DE"/>
        </w:rPr>
        <w:t xml:space="preserve"> du in einer kurzen Präsentation die verschiedenen Typ</w:t>
      </w:r>
      <w:r w:rsidR="00C056E0">
        <w:rPr>
          <w:lang w:val="de-DE"/>
        </w:rPr>
        <w:t>en</w:t>
      </w:r>
      <w:r w:rsidRPr="59CC5ED7">
        <w:rPr>
          <w:lang w:val="de-DE"/>
        </w:rPr>
        <w:t xml:space="preserve"> de</w:t>
      </w:r>
      <w:r w:rsidR="00C056E0">
        <w:rPr>
          <w:lang w:val="de-DE"/>
        </w:rPr>
        <w:t>s Guten</w:t>
      </w:r>
      <w:r w:rsidRPr="59CC5ED7">
        <w:rPr>
          <w:lang w:val="de-DE"/>
        </w:rPr>
        <w:t xml:space="preserve"> vorstellst. Fokussiere dich dabei auf </w:t>
      </w:r>
      <w:r w:rsidR="00C056E0">
        <w:rPr>
          <w:lang w:val="de-DE"/>
        </w:rPr>
        <w:t>das Gute</w:t>
      </w:r>
      <w:r w:rsidRPr="59CC5ED7">
        <w:rPr>
          <w:lang w:val="de-DE"/>
        </w:rPr>
        <w:t xml:space="preserve"> in der Forschung. Die Dauer und </w:t>
      </w:r>
      <w:r w:rsidRPr="59CC5ED7">
        <w:rPr>
          <w:lang w:val="de-DE"/>
        </w:rPr>
        <w:lastRenderedPageBreak/>
        <w:t>Tiefe der Diskussion hängt unter anderem davon ab, ob die Teilnehmenden zuvor das Video geschaut haben.</w:t>
      </w:r>
    </w:p>
    <w:p w14:paraId="3ABD6918" w14:textId="379A6123" w:rsidR="63F1327B" w:rsidRDefault="63F1327B" w:rsidP="59CC5ED7">
      <w:pPr>
        <w:pStyle w:val="Hoofdtekst"/>
        <w:rPr>
          <w:color w:val="000000" w:themeColor="text1"/>
          <w:lang w:val="de-DE"/>
        </w:rPr>
      </w:pPr>
    </w:p>
    <w:p w14:paraId="6272A5C3" w14:textId="03E7AF17" w:rsidR="005E6F04" w:rsidRPr="005B3653" w:rsidRDefault="5959499B" w:rsidP="59CC5ED7">
      <w:pPr>
        <w:rPr>
          <w:rFonts w:ascii="Arial" w:hAnsi="Arial" w:cs="Arial"/>
          <w:b/>
          <w:bCs/>
        </w:rPr>
      </w:pPr>
      <w:r w:rsidRPr="59CC5ED7">
        <w:rPr>
          <w:rFonts w:ascii="Arial" w:hAnsi="Arial" w:cs="Arial"/>
          <w:b/>
          <w:bCs/>
        </w:rPr>
        <w:t>5. Reflexionsprozesse in Kleingruppen initiieren</w:t>
      </w:r>
    </w:p>
    <w:p w14:paraId="1E0DAD1C" w14:textId="7F00CF28" w:rsidR="00BE1989" w:rsidRDefault="59CC5ED7" w:rsidP="59CC5ED7">
      <w:pPr>
        <w:pStyle w:val="Hoofdtekst"/>
        <w:rPr>
          <w:lang w:val="de-DE"/>
        </w:rPr>
      </w:pPr>
      <w:r w:rsidRPr="59CC5ED7">
        <w:rPr>
          <w:lang w:val="de-DE"/>
        </w:rPr>
        <w:t xml:space="preserve">Teile die Teilnehmenden in Kleingruppen von 3 bis 5 Personen auf und bitte sie, ihre Gedanken und Beiträge aus dem Selbstauskunfts-Arbeitsblatt miteinander zu diskutieren und diese Ideen mit den Tugenden und Werten sowie der Research Integrity in Verbindung zu bringen. </w:t>
      </w:r>
    </w:p>
    <w:p w14:paraId="6EAC6E64" w14:textId="09D15896" w:rsidR="00BE1989" w:rsidRDefault="00BE1989" w:rsidP="59CC5ED7">
      <w:pPr>
        <w:pStyle w:val="Hoofdtekst"/>
        <w:rPr>
          <w:color w:val="000000" w:themeColor="text1"/>
          <w:lang w:val="de-DE"/>
        </w:rPr>
      </w:pPr>
    </w:p>
    <w:p w14:paraId="20A67D55" w14:textId="130B0ED5" w:rsidR="00BE1989" w:rsidRDefault="19C30E25" w:rsidP="59CC5ED7">
      <w:pPr>
        <w:pStyle w:val="Hoofdtekst"/>
        <w:rPr>
          <w:lang w:val="de-DE"/>
        </w:rPr>
      </w:pPr>
      <w:r w:rsidRPr="59CC5ED7">
        <w:rPr>
          <w:lang w:val="de-DE"/>
        </w:rPr>
        <w:t>Um den Reflexionsprozess anzuregen, gib den Teilnehmenden die folgende Liste an Fragen:</w:t>
      </w:r>
    </w:p>
    <w:p w14:paraId="2E22EBA3" w14:textId="77777777" w:rsidR="00BE1989" w:rsidRDefault="00BE1989" w:rsidP="59CC5ED7">
      <w:pPr>
        <w:pStyle w:val="Hoofdtekst"/>
        <w:rPr>
          <w:lang w:val="de-DE"/>
        </w:rPr>
      </w:pPr>
    </w:p>
    <w:p w14:paraId="7DF9D6CB" w14:textId="1E1C3DFE" w:rsidR="00BE1989" w:rsidRDefault="59CC5ED7" w:rsidP="59CC5ED7">
      <w:pPr>
        <w:pStyle w:val="Hoofdtekst"/>
        <w:numPr>
          <w:ilvl w:val="0"/>
          <w:numId w:val="10"/>
        </w:numPr>
        <w:rPr>
          <w:rFonts w:asciiTheme="minorHAnsi" w:eastAsiaTheme="minorEastAsia" w:hAnsiTheme="minorHAnsi" w:cstheme="minorBidi"/>
          <w:color w:val="000000" w:themeColor="text1"/>
          <w:lang w:val="de-DE"/>
        </w:rPr>
      </w:pPr>
      <w:r w:rsidRPr="59CC5ED7">
        <w:rPr>
          <w:lang w:val="de-DE"/>
        </w:rPr>
        <w:t xml:space="preserve">Teile deiner Kleingruppe mit, was du in dem Selbstauskunfts-Arbeitsblatt über die verschiedenen Arten </w:t>
      </w:r>
      <w:r w:rsidR="00C056E0">
        <w:rPr>
          <w:lang w:val="de-DE"/>
        </w:rPr>
        <w:t>des Guten</w:t>
      </w:r>
      <w:r w:rsidRPr="59CC5ED7">
        <w:rPr>
          <w:lang w:val="de-DE"/>
        </w:rPr>
        <w:t xml:space="preserve"> geschrieben hast. Erkläre anhand deines Beispiels, warum dieses Beispiel eine bestimmte Art </w:t>
      </w:r>
      <w:r w:rsidR="00C056E0">
        <w:rPr>
          <w:lang w:val="de-DE"/>
        </w:rPr>
        <w:t>des Guten</w:t>
      </w:r>
      <w:r w:rsidRPr="59CC5ED7">
        <w:rPr>
          <w:lang w:val="de-DE"/>
        </w:rPr>
        <w:t xml:space="preserve"> darstellt. Gib der Kleingruppe die Gelegenheit, dir Fragen zu stellen.</w:t>
      </w:r>
    </w:p>
    <w:p w14:paraId="1E8AF992" w14:textId="7A307E7D" w:rsidR="00BE1989" w:rsidRDefault="19C30E25" w:rsidP="59CC5ED7">
      <w:pPr>
        <w:pStyle w:val="Hoofdtekst"/>
        <w:numPr>
          <w:ilvl w:val="0"/>
          <w:numId w:val="10"/>
        </w:numPr>
        <w:rPr>
          <w:rFonts w:asciiTheme="minorHAnsi" w:eastAsiaTheme="minorEastAsia" w:hAnsiTheme="minorHAnsi" w:cstheme="minorBidi"/>
          <w:color w:val="000000" w:themeColor="text1"/>
          <w:lang w:val="de-DE"/>
        </w:rPr>
      </w:pPr>
      <w:r w:rsidRPr="59CC5ED7">
        <w:rPr>
          <w:lang w:val="de-DE"/>
        </w:rPr>
        <w:t>Diskutiert für jede Art de</w:t>
      </w:r>
      <w:r w:rsidR="00C056E0">
        <w:rPr>
          <w:lang w:val="de-DE"/>
        </w:rPr>
        <w:t>s Guten</w:t>
      </w:r>
      <w:r w:rsidRPr="59CC5ED7">
        <w:rPr>
          <w:lang w:val="de-DE"/>
        </w:rPr>
        <w:t xml:space="preserve">, was passieren kann, wenn diese Art </w:t>
      </w:r>
      <w:r w:rsidR="00C056E0">
        <w:rPr>
          <w:lang w:val="de-DE"/>
        </w:rPr>
        <w:t>des Guten</w:t>
      </w:r>
      <w:r w:rsidRPr="59CC5ED7">
        <w:rPr>
          <w:lang w:val="de-DE"/>
        </w:rPr>
        <w:t xml:space="preserve"> nicht mehr vorhanden ist. </w:t>
      </w:r>
    </w:p>
    <w:p w14:paraId="14F2A84D" w14:textId="1A38CC7B" w:rsidR="00BE1989" w:rsidRDefault="59CC5ED7" w:rsidP="59CC5ED7">
      <w:pPr>
        <w:pStyle w:val="Hoofdtekst"/>
        <w:numPr>
          <w:ilvl w:val="0"/>
          <w:numId w:val="10"/>
        </w:numPr>
        <w:rPr>
          <w:color w:val="000000" w:themeColor="text1"/>
          <w:lang w:val="de-DE"/>
        </w:rPr>
      </w:pPr>
      <w:r w:rsidRPr="59CC5ED7">
        <w:rPr>
          <w:lang w:val="de-DE"/>
        </w:rPr>
        <w:t>Gibt es Arten de</w:t>
      </w:r>
      <w:r w:rsidR="00C056E0">
        <w:rPr>
          <w:lang w:val="de-DE"/>
        </w:rPr>
        <w:t>s Guten</w:t>
      </w:r>
      <w:r w:rsidRPr="59CC5ED7">
        <w:rPr>
          <w:lang w:val="de-DE"/>
        </w:rPr>
        <w:t>, die für die Research Integrity weniger relevant sind?</w:t>
      </w:r>
    </w:p>
    <w:p w14:paraId="038FC76D" w14:textId="144E090E" w:rsidR="00BE1989" w:rsidRDefault="59CC5ED7" w:rsidP="59CC5ED7">
      <w:pPr>
        <w:pStyle w:val="Hoofdtekst"/>
        <w:numPr>
          <w:ilvl w:val="0"/>
          <w:numId w:val="10"/>
        </w:numPr>
        <w:rPr>
          <w:color w:val="000000" w:themeColor="text1"/>
          <w:lang w:val="de-DE"/>
        </w:rPr>
      </w:pPr>
      <w:r w:rsidRPr="59CC5ED7">
        <w:rPr>
          <w:color w:val="000000" w:themeColor="text1"/>
          <w:lang w:val="de-DE"/>
        </w:rPr>
        <w:t>Sind Tugenden oder Werte notwendig, um jede Art de</w:t>
      </w:r>
      <w:r w:rsidR="00C056E0">
        <w:rPr>
          <w:color w:val="000000" w:themeColor="text1"/>
          <w:lang w:val="de-DE"/>
        </w:rPr>
        <w:t>s Guten</w:t>
      </w:r>
      <w:r w:rsidRPr="59CC5ED7">
        <w:rPr>
          <w:color w:val="000000" w:themeColor="text1"/>
          <w:lang w:val="de-DE"/>
        </w:rPr>
        <w:t xml:space="preserve"> zu erreichen?</w:t>
      </w:r>
    </w:p>
    <w:p w14:paraId="2B1B3F37" w14:textId="45540370" w:rsidR="009B2AE0" w:rsidRDefault="009B2AE0" w:rsidP="59CC5ED7">
      <w:pPr>
        <w:pStyle w:val="Hoofdtekst"/>
        <w:rPr>
          <w:color w:val="000000" w:themeColor="text1"/>
          <w:lang w:val="de-DE"/>
        </w:rPr>
      </w:pPr>
    </w:p>
    <w:p w14:paraId="2F0CB941" w14:textId="523885BE" w:rsidR="009B2AE0" w:rsidRDefault="59CC5ED7" w:rsidP="59CC5ED7">
      <w:pPr>
        <w:pStyle w:val="Hoofdtekst"/>
        <w:rPr>
          <w:color w:val="000000" w:themeColor="text1"/>
          <w:lang w:val="de-DE"/>
        </w:rPr>
      </w:pPr>
      <w:r w:rsidRPr="59CC5ED7">
        <w:rPr>
          <w:color w:val="000000" w:themeColor="text1"/>
          <w:lang w:val="de-DE"/>
        </w:rPr>
        <w:t>Gib den Teilnehmenden 20 bis 30 Minuten Zeit, um zu diskutieren. In der Zeit sollen sie sich auch auf eine Person einigen, die später die wichtigsten Erkenntnisse der Gruppe präsentiert.</w:t>
      </w:r>
    </w:p>
    <w:p w14:paraId="3D5525DA" w14:textId="2E4758E5" w:rsidR="59CC5ED7" w:rsidRDefault="59CC5ED7" w:rsidP="59CC5ED7">
      <w:pPr>
        <w:pStyle w:val="Hoofdtekst"/>
        <w:rPr>
          <w:color w:val="000000" w:themeColor="text1"/>
          <w:lang w:val="de-DE"/>
        </w:rPr>
      </w:pPr>
    </w:p>
    <w:p w14:paraId="5ACC296B" w14:textId="067771C5" w:rsidR="00B16FCC" w:rsidRPr="00BE1989" w:rsidRDefault="47B6A378" w:rsidP="59CC5ED7">
      <w:pPr>
        <w:rPr>
          <w:rFonts w:ascii="Arial" w:hAnsi="Arial" w:cs="Arial"/>
          <w:b/>
          <w:bCs/>
        </w:rPr>
      </w:pPr>
      <w:r w:rsidRPr="59CC5ED7">
        <w:rPr>
          <w:rFonts w:ascii="Arial" w:hAnsi="Arial" w:cs="Arial"/>
          <w:b/>
          <w:bCs/>
        </w:rPr>
        <w:t>6. Diskussion der Kleingruppenergebnisse und Beenden der Sitzung</w:t>
      </w:r>
    </w:p>
    <w:p w14:paraId="73166883" w14:textId="695B18E7" w:rsidR="009B2AE0" w:rsidRDefault="59CC5ED7" w:rsidP="59CC5ED7">
      <w:pPr>
        <w:pStyle w:val="Hoofdtekst"/>
        <w:rPr>
          <w:lang w:val="de-DE"/>
        </w:rPr>
      </w:pPr>
      <w:r w:rsidRPr="59CC5ED7">
        <w:rPr>
          <w:lang w:val="de-DE"/>
        </w:rPr>
        <w:t>Bitte die Teilnehmenden nach der Reflexion ihrer Selbstauskunfts-Arbeitsblätter in Kleingruppen zurück ins Plenum, um dort über ihre Antworten auf die Fragen zu berichten. Im Plenum muss nicht jedes Beispiel berichtet werden. Vielmehr solltest du nachfragen, ob es Schwierigkeiten bei der Nennung von Beispielen gab und ob Unstimmigkeiten aufgetreten sind.</w:t>
      </w:r>
    </w:p>
    <w:p w14:paraId="463437C1" w14:textId="432DAE05" w:rsidR="00B16FCC" w:rsidRDefault="00B16FCC" w:rsidP="59CC5ED7">
      <w:pPr>
        <w:pStyle w:val="Hoofdtekst"/>
        <w:rPr>
          <w:color w:val="000000" w:themeColor="text1"/>
          <w:lang w:val="de-DE"/>
        </w:rPr>
      </w:pPr>
    </w:p>
    <w:p w14:paraId="2F544E5C" w14:textId="04B454C9" w:rsidR="00B16FCC" w:rsidRDefault="59CC5ED7" w:rsidP="59CC5ED7">
      <w:pPr>
        <w:pStyle w:val="Hoofdtekst"/>
        <w:rPr>
          <w:lang w:val="de-DE"/>
        </w:rPr>
      </w:pPr>
      <w:r w:rsidRPr="59CC5ED7">
        <w:rPr>
          <w:color w:val="000000" w:themeColor="text1"/>
          <w:lang w:val="de-DE"/>
        </w:rPr>
        <w:t xml:space="preserve">Beende den Workshop, indem du die Erkenntnisse der Gruppe zusammenfasst und die verschiedenen Sektionen des </w:t>
      </w:r>
      <w:hyperlink r:id="rId19">
        <w:r w:rsidR="60F32799" w:rsidRPr="59CC5ED7">
          <w:rPr>
            <w:rStyle w:val="Hyperlink"/>
            <w:lang w:val="de-DE"/>
          </w:rPr>
          <w:t>Europäischen Verhaltenskodex für Integrität in der Forschung</w:t>
        </w:r>
      </w:hyperlink>
      <w:r w:rsidR="60F32799" w:rsidRPr="59CC5ED7">
        <w:rPr>
          <w:lang w:val="de-DE"/>
        </w:rPr>
        <w:t xml:space="preserve"> zeigst, in denen die verschiedenen Arten </w:t>
      </w:r>
      <w:r w:rsidR="00C056E0">
        <w:rPr>
          <w:lang w:val="de-DE"/>
        </w:rPr>
        <w:t>des Guten</w:t>
      </w:r>
      <w:r w:rsidR="60F32799" w:rsidRPr="59CC5ED7">
        <w:rPr>
          <w:lang w:val="de-DE"/>
        </w:rPr>
        <w:t xml:space="preserve"> in der Forschung veranschaulicht sind. </w:t>
      </w:r>
    </w:p>
    <w:p w14:paraId="744E53EB" w14:textId="1D8466C9" w:rsidR="59CC5ED7" w:rsidRDefault="59CC5ED7" w:rsidP="59CC5ED7">
      <w:pPr>
        <w:pStyle w:val="Hoofdtekst"/>
        <w:rPr>
          <w:color w:val="000000" w:themeColor="text1"/>
          <w:lang w:val="de-DE"/>
        </w:rPr>
      </w:pPr>
    </w:p>
    <w:p w14:paraId="46B2F852" w14:textId="77777777" w:rsidR="00B16FCC" w:rsidRPr="00C1435C" w:rsidRDefault="47B6A378" w:rsidP="59CC5ED7">
      <w:pPr>
        <w:spacing w:line="240" w:lineRule="auto"/>
        <w:rPr>
          <w:rFonts w:ascii="Arial" w:eastAsia="Arial" w:hAnsi="Arial" w:cs="Arial"/>
          <w:color w:val="000000" w:themeColor="text1"/>
        </w:rPr>
      </w:pPr>
      <w:r w:rsidRPr="59CC5ED7">
        <w:rPr>
          <w:rFonts w:ascii="Arial" w:eastAsia="Arial" w:hAnsi="Arial" w:cs="Arial"/>
          <w:color w:val="000000" w:themeColor="text1"/>
        </w:rPr>
        <w:t xml:space="preserve">Beitragende: Jan Helge </w:t>
      </w:r>
      <w:proofErr w:type="spellStart"/>
      <w:r w:rsidRPr="59CC5ED7">
        <w:rPr>
          <w:rFonts w:ascii="Arial" w:eastAsia="Arial" w:hAnsi="Arial" w:cs="Arial"/>
          <w:color w:val="000000" w:themeColor="text1"/>
        </w:rPr>
        <w:t>Solbakk</w:t>
      </w:r>
      <w:proofErr w:type="spellEnd"/>
      <w:r w:rsidRPr="59CC5ED7">
        <w:rPr>
          <w:rFonts w:ascii="Arial" w:eastAsia="Arial" w:hAnsi="Arial" w:cs="Arial"/>
          <w:color w:val="000000" w:themeColor="text1"/>
        </w:rPr>
        <w:t xml:space="preserve">, Rosemarie </w:t>
      </w:r>
      <w:proofErr w:type="spellStart"/>
      <w:r w:rsidRPr="59CC5ED7">
        <w:rPr>
          <w:rFonts w:ascii="Arial" w:eastAsia="Arial" w:hAnsi="Arial" w:cs="Arial"/>
          <w:color w:val="000000" w:themeColor="text1"/>
        </w:rPr>
        <w:t>Bernabe</w:t>
      </w:r>
      <w:proofErr w:type="spellEnd"/>
      <w:r w:rsidRPr="59CC5ED7">
        <w:rPr>
          <w:rFonts w:ascii="Arial" w:eastAsia="Arial" w:hAnsi="Arial" w:cs="Arial"/>
          <w:color w:val="000000" w:themeColor="text1"/>
        </w:rPr>
        <w:t xml:space="preserve">, Panagiotis </w:t>
      </w:r>
      <w:proofErr w:type="spellStart"/>
      <w:r w:rsidRPr="59CC5ED7">
        <w:rPr>
          <w:rFonts w:ascii="Arial" w:eastAsia="Arial" w:hAnsi="Arial" w:cs="Arial"/>
          <w:color w:val="000000" w:themeColor="text1"/>
        </w:rPr>
        <w:t>Kavouras</w:t>
      </w:r>
      <w:proofErr w:type="spellEnd"/>
      <w:r w:rsidRPr="59CC5ED7">
        <w:rPr>
          <w:rFonts w:ascii="Arial" w:eastAsia="Arial" w:hAnsi="Arial" w:cs="Arial"/>
          <w:color w:val="000000" w:themeColor="text1"/>
        </w:rPr>
        <w:t xml:space="preserve">, Signe </w:t>
      </w:r>
      <w:proofErr w:type="spellStart"/>
      <w:r w:rsidRPr="59CC5ED7">
        <w:rPr>
          <w:rFonts w:ascii="Arial" w:eastAsia="Arial" w:hAnsi="Arial" w:cs="Arial"/>
          <w:color w:val="000000" w:themeColor="text1"/>
        </w:rPr>
        <w:t>Mezinska</w:t>
      </w:r>
      <w:proofErr w:type="spellEnd"/>
      <w:r w:rsidRPr="59CC5ED7">
        <w:rPr>
          <w:rFonts w:ascii="Arial" w:eastAsia="Arial" w:hAnsi="Arial" w:cs="Arial"/>
          <w:color w:val="000000" w:themeColor="text1"/>
        </w:rPr>
        <w:t xml:space="preserve">, </w:t>
      </w:r>
      <w:proofErr w:type="spellStart"/>
      <w:r w:rsidRPr="59CC5ED7">
        <w:rPr>
          <w:rFonts w:ascii="Arial" w:eastAsia="Arial" w:hAnsi="Arial" w:cs="Arial"/>
          <w:color w:val="000000" w:themeColor="text1"/>
        </w:rPr>
        <w:t>Volkan</w:t>
      </w:r>
      <w:proofErr w:type="spellEnd"/>
      <w:r w:rsidRPr="59CC5ED7">
        <w:rPr>
          <w:rFonts w:ascii="Arial" w:eastAsia="Arial" w:hAnsi="Arial" w:cs="Arial"/>
          <w:color w:val="000000" w:themeColor="text1"/>
        </w:rPr>
        <w:t xml:space="preserve"> </w:t>
      </w:r>
      <w:proofErr w:type="spellStart"/>
      <w:r w:rsidRPr="59CC5ED7">
        <w:rPr>
          <w:rFonts w:ascii="Arial" w:eastAsia="Arial" w:hAnsi="Arial" w:cs="Arial"/>
          <w:color w:val="000000" w:themeColor="text1"/>
        </w:rPr>
        <w:t>Kavas</w:t>
      </w:r>
      <w:proofErr w:type="spellEnd"/>
      <w:r w:rsidRPr="59CC5ED7">
        <w:rPr>
          <w:rFonts w:ascii="Arial" w:eastAsia="Arial" w:hAnsi="Arial" w:cs="Arial"/>
          <w:color w:val="000000" w:themeColor="text1"/>
        </w:rPr>
        <w:t>, Franca Marino.</w:t>
      </w:r>
    </w:p>
    <w:p w14:paraId="5AED4CA3" w14:textId="77777777" w:rsidR="00B16FCC" w:rsidRPr="002B5987" w:rsidRDefault="00B16FCC" w:rsidP="59CC5ED7">
      <w:pPr>
        <w:spacing w:line="240" w:lineRule="auto"/>
        <w:rPr>
          <w:rFonts w:ascii="Arial" w:eastAsia="Arial" w:hAnsi="Arial" w:cs="Arial"/>
          <w:color w:val="000000" w:themeColor="text1"/>
        </w:rPr>
      </w:pPr>
      <w:r>
        <w:br/>
      </w:r>
      <w:r w:rsidR="47B6A378" w:rsidRPr="59CC5ED7">
        <w:rPr>
          <w:rFonts w:ascii="Arial" w:eastAsia="Arial" w:hAnsi="Arial" w:cs="Arial"/>
          <w:color w:val="000000" w:themeColor="text1"/>
        </w:rPr>
        <w:t>Dieses Training wurde im Rahmen des Projekts VIRT2UE entwickelt, welches durch das H2020 Forschungsprogramm der Europäischen Union gefördert wurde (</w:t>
      </w:r>
      <w:proofErr w:type="spellStart"/>
      <w:r w:rsidR="47B6A378" w:rsidRPr="59CC5ED7">
        <w:rPr>
          <w:rFonts w:ascii="Arial" w:eastAsia="Arial" w:hAnsi="Arial" w:cs="Arial"/>
          <w:color w:val="000000" w:themeColor="text1"/>
        </w:rPr>
        <w:t>grant</w:t>
      </w:r>
      <w:proofErr w:type="spellEnd"/>
      <w:r w:rsidR="47B6A378" w:rsidRPr="59CC5ED7">
        <w:rPr>
          <w:rFonts w:ascii="Arial" w:eastAsia="Arial" w:hAnsi="Arial" w:cs="Arial"/>
          <w:color w:val="000000" w:themeColor="text1"/>
        </w:rPr>
        <w:t xml:space="preserve"> </w:t>
      </w:r>
      <w:proofErr w:type="spellStart"/>
      <w:r w:rsidR="47B6A378" w:rsidRPr="59CC5ED7">
        <w:rPr>
          <w:rFonts w:ascii="Arial" w:eastAsia="Arial" w:hAnsi="Arial" w:cs="Arial"/>
          <w:color w:val="000000" w:themeColor="text1"/>
        </w:rPr>
        <w:t>agreement</w:t>
      </w:r>
      <w:proofErr w:type="spellEnd"/>
      <w:r w:rsidR="47B6A378" w:rsidRPr="59CC5ED7">
        <w:rPr>
          <w:rFonts w:ascii="Arial" w:eastAsia="Arial" w:hAnsi="Arial" w:cs="Arial"/>
          <w:color w:val="000000" w:themeColor="text1"/>
        </w:rPr>
        <w:t xml:space="preserve"> N 741782). </w:t>
      </w:r>
    </w:p>
    <w:p w14:paraId="00729461" w14:textId="77777777" w:rsidR="00B16FCC" w:rsidRPr="00B16FCC" w:rsidRDefault="00B16FCC" w:rsidP="59CC5ED7">
      <w:pPr>
        <w:rPr>
          <w:rFonts w:ascii="Arial" w:hAnsi="Arial" w:cs="Arial"/>
        </w:rPr>
      </w:pPr>
    </w:p>
    <w:sectPr w:rsidR="00B16FCC" w:rsidRPr="00B16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58B"/>
    <w:multiLevelType w:val="hybridMultilevel"/>
    <w:tmpl w:val="F086C6AC"/>
    <w:lvl w:ilvl="0" w:tplc="64463246">
      <w:start w:val="1"/>
      <w:numFmt w:val="bullet"/>
      <w:lvlText w:val=""/>
      <w:lvlJc w:val="left"/>
      <w:pPr>
        <w:ind w:left="720" w:hanging="360"/>
      </w:pPr>
      <w:rPr>
        <w:rFonts w:ascii="Symbol" w:hAnsi="Symbol" w:hint="default"/>
      </w:rPr>
    </w:lvl>
    <w:lvl w:ilvl="1" w:tplc="2DF22062">
      <w:start w:val="1"/>
      <w:numFmt w:val="bullet"/>
      <w:lvlText w:val="o"/>
      <w:lvlJc w:val="left"/>
      <w:pPr>
        <w:ind w:left="1440" w:hanging="360"/>
      </w:pPr>
      <w:rPr>
        <w:rFonts w:ascii="Courier New" w:hAnsi="Courier New" w:hint="default"/>
      </w:rPr>
    </w:lvl>
    <w:lvl w:ilvl="2" w:tplc="A86CC77C">
      <w:start w:val="1"/>
      <w:numFmt w:val="bullet"/>
      <w:lvlText w:val=""/>
      <w:lvlJc w:val="left"/>
      <w:pPr>
        <w:ind w:left="2160" w:hanging="360"/>
      </w:pPr>
      <w:rPr>
        <w:rFonts w:ascii="Wingdings" w:hAnsi="Wingdings" w:hint="default"/>
      </w:rPr>
    </w:lvl>
    <w:lvl w:ilvl="3" w:tplc="76F048B4">
      <w:start w:val="1"/>
      <w:numFmt w:val="bullet"/>
      <w:lvlText w:val=""/>
      <w:lvlJc w:val="left"/>
      <w:pPr>
        <w:ind w:left="2880" w:hanging="360"/>
      </w:pPr>
      <w:rPr>
        <w:rFonts w:ascii="Symbol" w:hAnsi="Symbol" w:hint="default"/>
      </w:rPr>
    </w:lvl>
    <w:lvl w:ilvl="4" w:tplc="877631E8">
      <w:start w:val="1"/>
      <w:numFmt w:val="bullet"/>
      <w:lvlText w:val="o"/>
      <w:lvlJc w:val="left"/>
      <w:pPr>
        <w:ind w:left="3600" w:hanging="360"/>
      </w:pPr>
      <w:rPr>
        <w:rFonts w:ascii="Courier New" w:hAnsi="Courier New" w:hint="default"/>
      </w:rPr>
    </w:lvl>
    <w:lvl w:ilvl="5" w:tplc="1580321A">
      <w:start w:val="1"/>
      <w:numFmt w:val="bullet"/>
      <w:lvlText w:val=""/>
      <w:lvlJc w:val="left"/>
      <w:pPr>
        <w:ind w:left="4320" w:hanging="360"/>
      </w:pPr>
      <w:rPr>
        <w:rFonts w:ascii="Wingdings" w:hAnsi="Wingdings" w:hint="default"/>
      </w:rPr>
    </w:lvl>
    <w:lvl w:ilvl="6" w:tplc="763A1B5A">
      <w:start w:val="1"/>
      <w:numFmt w:val="bullet"/>
      <w:lvlText w:val=""/>
      <w:lvlJc w:val="left"/>
      <w:pPr>
        <w:ind w:left="5040" w:hanging="360"/>
      </w:pPr>
      <w:rPr>
        <w:rFonts w:ascii="Symbol" w:hAnsi="Symbol" w:hint="default"/>
      </w:rPr>
    </w:lvl>
    <w:lvl w:ilvl="7" w:tplc="CE4E0DF0">
      <w:start w:val="1"/>
      <w:numFmt w:val="bullet"/>
      <w:lvlText w:val="o"/>
      <w:lvlJc w:val="left"/>
      <w:pPr>
        <w:ind w:left="5760" w:hanging="360"/>
      </w:pPr>
      <w:rPr>
        <w:rFonts w:ascii="Courier New" w:hAnsi="Courier New" w:hint="default"/>
      </w:rPr>
    </w:lvl>
    <w:lvl w:ilvl="8" w:tplc="280E1E2A">
      <w:start w:val="1"/>
      <w:numFmt w:val="bullet"/>
      <w:lvlText w:val=""/>
      <w:lvlJc w:val="left"/>
      <w:pPr>
        <w:ind w:left="6480" w:hanging="360"/>
      </w:pPr>
      <w:rPr>
        <w:rFonts w:ascii="Wingdings" w:hAnsi="Wingdings" w:hint="default"/>
      </w:rPr>
    </w:lvl>
  </w:abstractNum>
  <w:abstractNum w:abstractNumId="1" w15:restartNumberingAfterBreak="0">
    <w:nsid w:val="248A7BDB"/>
    <w:multiLevelType w:val="hybridMultilevel"/>
    <w:tmpl w:val="B24A5CF0"/>
    <w:lvl w:ilvl="0" w:tplc="0024C628">
      <w:start w:val="1"/>
      <w:numFmt w:val="decimal"/>
      <w:lvlText w:val="%1."/>
      <w:lvlJc w:val="left"/>
      <w:pPr>
        <w:ind w:left="720" w:hanging="360"/>
      </w:pPr>
    </w:lvl>
    <w:lvl w:ilvl="1" w:tplc="729EB614">
      <w:start w:val="1"/>
      <w:numFmt w:val="lowerLetter"/>
      <w:lvlText w:val="%2."/>
      <w:lvlJc w:val="left"/>
      <w:pPr>
        <w:ind w:left="1440" w:hanging="360"/>
      </w:pPr>
    </w:lvl>
    <w:lvl w:ilvl="2" w:tplc="C27CA06C">
      <w:start w:val="1"/>
      <w:numFmt w:val="lowerRoman"/>
      <w:lvlText w:val="%3."/>
      <w:lvlJc w:val="right"/>
      <w:pPr>
        <w:ind w:left="2160" w:hanging="180"/>
      </w:pPr>
    </w:lvl>
    <w:lvl w:ilvl="3" w:tplc="0054CFE6">
      <w:start w:val="1"/>
      <w:numFmt w:val="decimal"/>
      <w:lvlText w:val="%4."/>
      <w:lvlJc w:val="left"/>
      <w:pPr>
        <w:ind w:left="2880" w:hanging="360"/>
      </w:pPr>
    </w:lvl>
    <w:lvl w:ilvl="4" w:tplc="1F8A7644">
      <w:start w:val="1"/>
      <w:numFmt w:val="lowerLetter"/>
      <w:lvlText w:val="%5."/>
      <w:lvlJc w:val="left"/>
      <w:pPr>
        <w:ind w:left="3600" w:hanging="360"/>
      </w:pPr>
    </w:lvl>
    <w:lvl w:ilvl="5" w:tplc="7CCC08BC">
      <w:start w:val="1"/>
      <w:numFmt w:val="lowerRoman"/>
      <w:lvlText w:val="%6."/>
      <w:lvlJc w:val="right"/>
      <w:pPr>
        <w:ind w:left="4320" w:hanging="180"/>
      </w:pPr>
    </w:lvl>
    <w:lvl w:ilvl="6" w:tplc="65165178">
      <w:start w:val="1"/>
      <w:numFmt w:val="decimal"/>
      <w:lvlText w:val="%7."/>
      <w:lvlJc w:val="left"/>
      <w:pPr>
        <w:ind w:left="5040" w:hanging="360"/>
      </w:pPr>
    </w:lvl>
    <w:lvl w:ilvl="7" w:tplc="DC682F28">
      <w:start w:val="1"/>
      <w:numFmt w:val="lowerLetter"/>
      <w:lvlText w:val="%8."/>
      <w:lvlJc w:val="left"/>
      <w:pPr>
        <w:ind w:left="5760" w:hanging="360"/>
      </w:pPr>
    </w:lvl>
    <w:lvl w:ilvl="8" w:tplc="8E084C68">
      <w:start w:val="1"/>
      <w:numFmt w:val="lowerRoman"/>
      <w:lvlText w:val="%9."/>
      <w:lvlJc w:val="right"/>
      <w:pPr>
        <w:ind w:left="6480" w:hanging="180"/>
      </w:pPr>
    </w:lvl>
  </w:abstractNum>
  <w:abstractNum w:abstractNumId="2" w15:restartNumberingAfterBreak="0">
    <w:nsid w:val="2C364D21"/>
    <w:multiLevelType w:val="hybridMultilevel"/>
    <w:tmpl w:val="52145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3A05E7"/>
    <w:multiLevelType w:val="hybridMultilevel"/>
    <w:tmpl w:val="3CF4AC8C"/>
    <w:numStyleLink w:val="Genummerd"/>
  </w:abstractNum>
  <w:abstractNum w:abstractNumId="4" w15:restartNumberingAfterBreak="0">
    <w:nsid w:val="5F2672DB"/>
    <w:multiLevelType w:val="hybridMultilevel"/>
    <w:tmpl w:val="3CF4AC8C"/>
    <w:styleLink w:val="Genummerd"/>
    <w:lvl w:ilvl="0" w:tplc="06C866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6CBB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FA59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F277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A88D4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2EB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2AD5A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408F9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4A5E8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1F246B"/>
    <w:multiLevelType w:val="hybridMultilevel"/>
    <w:tmpl w:val="BBE8632C"/>
    <w:lvl w:ilvl="0" w:tplc="2B5276E2">
      <w:start w:val="1"/>
      <w:numFmt w:val="bullet"/>
      <w:lvlText w:val=""/>
      <w:lvlJc w:val="left"/>
      <w:pPr>
        <w:ind w:left="720" w:hanging="360"/>
      </w:pPr>
      <w:rPr>
        <w:rFonts w:ascii="Wingdings" w:hAnsi="Wingdings" w:hint="default"/>
      </w:rPr>
    </w:lvl>
    <w:lvl w:ilvl="1" w:tplc="2C68F18E">
      <w:start w:val="1"/>
      <w:numFmt w:val="bullet"/>
      <w:lvlText w:val="o"/>
      <w:lvlJc w:val="left"/>
      <w:pPr>
        <w:ind w:left="1440" w:hanging="360"/>
      </w:pPr>
      <w:rPr>
        <w:rFonts w:ascii="Courier New" w:hAnsi="Courier New" w:hint="default"/>
      </w:rPr>
    </w:lvl>
    <w:lvl w:ilvl="2" w:tplc="6B5E6CC2">
      <w:start w:val="1"/>
      <w:numFmt w:val="bullet"/>
      <w:lvlText w:val=""/>
      <w:lvlJc w:val="left"/>
      <w:pPr>
        <w:ind w:left="2160" w:hanging="360"/>
      </w:pPr>
      <w:rPr>
        <w:rFonts w:ascii="Wingdings" w:hAnsi="Wingdings" w:hint="default"/>
      </w:rPr>
    </w:lvl>
    <w:lvl w:ilvl="3" w:tplc="CD42E056">
      <w:start w:val="1"/>
      <w:numFmt w:val="bullet"/>
      <w:lvlText w:val=""/>
      <w:lvlJc w:val="left"/>
      <w:pPr>
        <w:ind w:left="2880" w:hanging="360"/>
      </w:pPr>
      <w:rPr>
        <w:rFonts w:ascii="Symbol" w:hAnsi="Symbol" w:hint="default"/>
      </w:rPr>
    </w:lvl>
    <w:lvl w:ilvl="4" w:tplc="CB1226BA">
      <w:start w:val="1"/>
      <w:numFmt w:val="bullet"/>
      <w:lvlText w:val="o"/>
      <w:lvlJc w:val="left"/>
      <w:pPr>
        <w:ind w:left="3600" w:hanging="360"/>
      </w:pPr>
      <w:rPr>
        <w:rFonts w:ascii="Courier New" w:hAnsi="Courier New" w:hint="default"/>
      </w:rPr>
    </w:lvl>
    <w:lvl w:ilvl="5" w:tplc="2FC4FF64">
      <w:start w:val="1"/>
      <w:numFmt w:val="bullet"/>
      <w:lvlText w:val=""/>
      <w:lvlJc w:val="left"/>
      <w:pPr>
        <w:ind w:left="4320" w:hanging="360"/>
      </w:pPr>
      <w:rPr>
        <w:rFonts w:ascii="Wingdings" w:hAnsi="Wingdings" w:hint="default"/>
      </w:rPr>
    </w:lvl>
    <w:lvl w:ilvl="6" w:tplc="289EAA88">
      <w:start w:val="1"/>
      <w:numFmt w:val="bullet"/>
      <w:lvlText w:val=""/>
      <w:lvlJc w:val="left"/>
      <w:pPr>
        <w:ind w:left="5040" w:hanging="360"/>
      </w:pPr>
      <w:rPr>
        <w:rFonts w:ascii="Symbol" w:hAnsi="Symbol" w:hint="default"/>
      </w:rPr>
    </w:lvl>
    <w:lvl w:ilvl="7" w:tplc="B366C07E">
      <w:start w:val="1"/>
      <w:numFmt w:val="bullet"/>
      <w:lvlText w:val="o"/>
      <w:lvlJc w:val="left"/>
      <w:pPr>
        <w:ind w:left="5760" w:hanging="360"/>
      </w:pPr>
      <w:rPr>
        <w:rFonts w:ascii="Courier New" w:hAnsi="Courier New" w:hint="default"/>
      </w:rPr>
    </w:lvl>
    <w:lvl w:ilvl="8" w:tplc="2E0E4B8C">
      <w:start w:val="1"/>
      <w:numFmt w:val="bullet"/>
      <w:lvlText w:val=""/>
      <w:lvlJc w:val="left"/>
      <w:pPr>
        <w:ind w:left="6480" w:hanging="360"/>
      </w:pPr>
      <w:rPr>
        <w:rFonts w:ascii="Wingdings" w:hAnsi="Wingdings" w:hint="default"/>
      </w:rPr>
    </w:lvl>
  </w:abstractNum>
  <w:abstractNum w:abstractNumId="6" w15:restartNumberingAfterBreak="0">
    <w:nsid w:val="64862293"/>
    <w:multiLevelType w:val="hybridMultilevel"/>
    <w:tmpl w:val="52145C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01505A"/>
    <w:multiLevelType w:val="hybridMultilevel"/>
    <w:tmpl w:val="C35A0F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1E5495"/>
    <w:multiLevelType w:val="hybridMultilevel"/>
    <w:tmpl w:val="47A60D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B25BC1"/>
    <w:multiLevelType w:val="hybridMultilevel"/>
    <w:tmpl w:val="A308F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6740767">
    <w:abstractNumId w:val="0"/>
  </w:num>
  <w:num w:numId="2" w16cid:durableId="2118013425">
    <w:abstractNumId w:val="1"/>
  </w:num>
  <w:num w:numId="3" w16cid:durableId="1283153038">
    <w:abstractNumId w:val="5"/>
  </w:num>
  <w:num w:numId="4" w16cid:durableId="2032411519">
    <w:abstractNumId w:val="7"/>
  </w:num>
  <w:num w:numId="5" w16cid:durableId="881328163">
    <w:abstractNumId w:val="6"/>
  </w:num>
  <w:num w:numId="6" w16cid:durableId="1858735998">
    <w:abstractNumId w:val="2"/>
  </w:num>
  <w:num w:numId="7" w16cid:durableId="605037262">
    <w:abstractNumId w:val="8"/>
  </w:num>
  <w:num w:numId="8" w16cid:durableId="1913268681">
    <w:abstractNumId w:val="4"/>
  </w:num>
  <w:num w:numId="9" w16cid:durableId="1154490213">
    <w:abstractNumId w:val="3"/>
  </w:num>
  <w:num w:numId="10" w16cid:durableId="1124809195">
    <w:abstractNumId w:val="3"/>
    <w:lvlOverride w:ilvl="0">
      <w:startOverride w:val="1"/>
    </w:lvlOverride>
  </w:num>
  <w:num w:numId="11" w16cid:durableId="793328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79"/>
    <w:rsid w:val="00050492"/>
    <w:rsid w:val="00051563"/>
    <w:rsid w:val="000739E3"/>
    <w:rsid w:val="0010571F"/>
    <w:rsid w:val="00107BB3"/>
    <w:rsid w:val="00145DE4"/>
    <w:rsid w:val="001A2A82"/>
    <w:rsid w:val="001A6934"/>
    <w:rsid w:val="001E6ADD"/>
    <w:rsid w:val="0020102F"/>
    <w:rsid w:val="0020683D"/>
    <w:rsid w:val="002563FF"/>
    <w:rsid w:val="0028526A"/>
    <w:rsid w:val="002B5987"/>
    <w:rsid w:val="00337DD8"/>
    <w:rsid w:val="00342916"/>
    <w:rsid w:val="003861A0"/>
    <w:rsid w:val="003C65E9"/>
    <w:rsid w:val="003F3880"/>
    <w:rsid w:val="003F4C9C"/>
    <w:rsid w:val="00407379"/>
    <w:rsid w:val="004246C1"/>
    <w:rsid w:val="004631B2"/>
    <w:rsid w:val="004E538B"/>
    <w:rsid w:val="004E7A05"/>
    <w:rsid w:val="00526CFB"/>
    <w:rsid w:val="0053417A"/>
    <w:rsid w:val="00552198"/>
    <w:rsid w:val="00563CEC"/>
    <w:rsid w:val="0059054C"/>
    <w:rsid w:val="005B3653"/>
    <w:rsid w:val="005E6F04"/>
    <w:rsid w:val="00613E1F"/>
    <w:rsid w:val="00627065"/>
    <w:rsid w:val="00651AD1"/>
    <w:rsid w:val="006537B2"/>
    <w:rsid w:val="00676D03"/>
    <w:rsid w:val="00696803"/>
    <w:rsid w:val="006A2BEC"/>
    <w:rsid w:val="006D6623"/>
    <w:rsid w:val="006F14DB"/>
    <w:rsid w:val="007053B1"/>
    <w:rsid w:val="00754AEB"/>
    <w:rsid w:val="00773128"/>
    <w:rsid w:val="00777C7C"/>
    <w:rsid w:val="007957B5"/>
    <w:rsid w:val="007A32FB"/>
    <w:rsid w:val="007C4E4D"/>
    <w:rsid w:val="008049C4"/>
    <w:rsid w:val="00813D8C"/>
    <w:rsid w:val="008520E8"/>
    <w:rsid w:val="00861B40"/>
    <w:rsid w:val="008B469E"/>
    <w:rsid w:val="008C2CCD"/>
    <w:rsid w:val="008D6F4D"/>
    <w:rsid w:val="008E62D0"/>
    <w:rsid w:val="008F06F3"/>
    <w:rsid w:val="00900EA6"/>
    <w:rsid w:val="00902130"/>
    <w:rsid w:val="00921FAD"/>
    <w:rsid w:val="00940185"/>
    <w:rsid w:val="009B2AE0"/>
    <w:rsid w:val="009C722A"/>
    <w:rsid w:val="00A8336F"/>
    <w:rsid w:val="00AA4D6E"/>
    <w:rsid w:val="00AB6DC9"/>
    <w:rsid w:val="00AD1A08"/>
    <w:rsid w:val="00AE5924"/>
    <w:rsid w:val="00B1036E"/>
    <w:rsid w:val="00B10C5A"/>
    <w:rsid w:val="00B16FCC"/>
    <w:rsid w:val="00B4536F"/>
    <w:rsid w:val="00B45E47"/>
    <w:rsid w:val="00BB2D84"/>
    <w:rsid w:val="00BC63DE"/>
    <w:rsid w:val="00BE1989"/>
    <w:rsid w:val="00BE32C8"/>
    <w:rsid w:val="00BE388A"/>
    <w:rsid w:val="00BF7F5E"/>
    <w:rsid w:val="00C056E0"/>
    <w:rsid w:val="00C1435C"/>
    <w:rsid w:val="00C1B8B3"/>
    <w:rsid w:val="00C235DA"/>
    <w:rsid w:val="00CB1065"/>
    <w:rsid w:val="00CB4891"/>
    <w:rsid w:val="00CC0CCF"/>
    <w:rsid w:val="00D56A1C"/>
    <w:rsid w:val="00D63D7E"/>
    <w:rsid w:val="00D64114"/>
    <w:rsid w:val="00D85BEE"/>
    <w:rsid w:val="00DF3E08"/>
    <w:rsid w:val="00DF4873"/>
    <w:rsid w:val="00E8253A"/>
    <w:rsid w:val="00E86558"/>
    <w:rsid w:val="00EA77EF"/>
    <w:rsid w:val="00EC5E64"/>
    <w:rsid w:val="00EE2A79"/>
    <w:rsid w:val="00F335B2"/>
    <w:rsid w:val="00F81038"/>
    <w:rsid w:val="00FA1A0E"/>
    <w:rsid w:val="017386AF"/>
    <w:rsid w:val="0187B6DE"/>
    <w:rsid w:val="02047343"/>
    <w:rsid w:val="03FEB9BE"/>
    <w:rsid w:val="04D1EA90"/>
    <w:rsid w:val="04F9F98C"/>
    <w:rsid w:val="05370681"/>
    <w:rsid w:val="054A576C"/>
    <w:rsid w:val="05998D8F"/>
    <w:rsid w:val="05B888E7"/>
    <w:rsid w:val="065B2801"/>
    <w:rsid w:val="067CA190"/>
    <w:rsid w:val="08FAA3EE"/>
    <w:rsid w:val="0B693B10"/>
    <w:rsid w:val="0C0933BA"/>
    <w:rsid w:val="0C623AE0"/>
    <w:rsid w:val="0C7B9BD8"/>
    <w:rsid w:val="11D067D0"/>
    <w:rsid w:val="1293BC8E"/>
    <w:rsid w:val="148341A1"/>
    <w:rsid w:val="165EA49B"/>
    <w:rsid w:val="16DB700B"/>
    <w:rsid w:val="177E9AC7"/>
    <w:rsid w:val="17D6E62D"/>
    <w:rsid w:val="19C30E25"/>
    <w:rsid w:val="19D70ED7"/>
    <w:rsid w:val="19EAADBD"/>
    <w:rsid w:val="1AE2513F"/>
    <w:rsid w:val="1AED1A59"/>
    <w:rsid w:val="1B27AF4C"/>
    <w:rsid w:val="1B66367D"/>
    <w:rsid w:val="1C520BEA"/>
    <w:rsid w:val="1CC168AE"/>
    <w:rsid w:val="2039A7A0"/>
    <w:rsid w:val="20A98555"/>
    <w:rsid w:val="21598049"/>
    <w:rsid w:val="225BBCE6"/>
    <w:rsid w:val="227D0FDF"/>
    <w:rsid w:val="228E9908"/>
    <w:rsid w:val="2296868E"/>
    <w:rsid w:val="242A6969"/>
    <w:rsid w:val="245637D7"/>
    <w:rsid w:val="246F5725"/>
    <w:rsid w:val="2600DBB6"/>
    <w:rsid w:val="265A76A4"/>
    <w:rsid w:val="28CFF316"/>
    <w:rsid w:val="2990C7DE"/>
    <w:rsid w:val="29C8C074"/>
    <w:rsid w:val="2A7C9D4B"/>
    <w:rsid w:val="2A887016"/>
    <w:rsid w:val="2B2C983F"/>
    <w:rsid w:val="2B683B1F"/>
    <w:rsid w:val="2BF31B6E"/>
    <w:rsid w:val="2C6767C4"/>
    <w:rsid w:val="2D94741C"/>
    <w:rsid w:val="2DD93935"/>
    <w:rsid w:val="2DF2C53E"/>
    <w:rsid w:val="2E643901"/>
    <w:rsid w:val="2F8BE9E2"/>
    <w:rsid w:val="30000962"/>
    <w:rsid w:val="3047B6A6"/>
    <w:rsid w:val="3110D9F7"/>
    <w:rsid w:val="3267E53F"/>
    <w:rsid w:val="32ACAA58"/>
    <w:rsid w:val="356678A7"/>
    <w:rsid w:val="36A5BD53"/>
    <w:rsid w:val="373A6D01"/>
    <w:rsid w:val="380B1B47"/>
    <w:rsid w:val="38B9802D"/>
    <w:rsid w:val="38D726C3"/>
    <w:rsid w:val="391BAC6F"/>
    <w:rsid w:val="3A293AD8"/>
    <w:rsid w:val="3A657A95"/>
    <w:rsid w:val="3AD935CC"/>
    <w:rsid w:val="3D2F3329"/>
    <w:rsid w:val="3D8CF150"/>
    <w:rsid w:val="3DA21BAC"/>
    <w:rsid w:val="3E32654A"/>
    <w:rsid w:val="3E3CEC44"/>
    <w:rsid w:val="3EFA003E"/>
    <w:rsid w:val="400126A1"/>
    <w:rsid w:val="40F0C7C2"/>
    <w:rsid w:val="4173BF06"/>
    <w:rsid w:val="4193D0BD"/>
    <w:rsid w:val="43FC32D4"/>
    <w:rsid w:val="44380F9D"/>
    <w:rsid w:val="45980335"/>
    <w:rsid w:val="4598F4EB"/>
    <w:rsid w:val="45B3A956"/>
    <w:rsid w:val="45BD9751"/>
    <w:rsid w:val="47B6A378"/>
    <w:rsid w:val="47B7B8D4"/>
    <w:rsid w:val="48D042E2"/>
    <w:rsid w:val="4928D072"/>
    <w:rsid w:val="49BB16BB"/>
    <w:rsid w:val="49C1BCD2"/>
    <w:rsid w:val="49F381DF"/>
    <w:rsid w:val="4A5B338D"/>
    <w:rsid w:val="4AC184CE"/>
    <w:rsid w:val="4B6C0DC8"/>
    <w:rsid w:val="4B6C6C58"/>
    <w:rsid w:val="4C7FA78D"/>
    <w:rsid w:val="4D2B22A1"/>
    <w:rsid w:val="4D331027"/>
    <w:rsid w:val="4EC6F302"/>
    <w:rsid w:val="4ECEE088"/>
    <w:rsid w:val="4F0194EE"/>
    <w:rsid w:val="4F4C68AE"/>
    <w:rsid w:val="4FA128F1"/>
    <w:rsid w:val="4FC2CAB9"/>
    <w:rsid w:val="506AB0E9"/>
    <w:rsid w:val="519E3138"/>
    <w:rsid w:val="51CAE6D0"/>
    <w:rsid w:val="547D8BB7"/>
    <w:rsid w:val="56D9F26D"/>
    <w:rsid w:val="5959499B"/>
    <w:rsid w:val="59CC5ED7"/>
    <w:rsid w:val="5A98E95E"/>
    <w:rsid w:val="5BA190C5"/>
    <w:rsid w:val="5D4933F1"/>
    <w:rsid w:val="5D62BFFA"/>
    <w:rsid w:val="5EC87144"/>
    <w:rsid w:val="5F70041E"/>
    <w:rsid w:val="602FA3DB"/>
    <w:rsid w:val="609A60BC"/>
    <w:rsid w:val="60F32799"/>
    <w:rsid w:val="61F10858"/>
    <w:rsid w:val="61F9BF2C"/>
    <w:rsid w:val="62F73FAA"/>
    <w:rsid w:val="639247C9"/>
    <w:rsid w:val="63958F8D"/>
    <w:rsid w:val="63C04BA3"/>
    <w:rsid w:val="63D2017E"/>
    <w:rsid w:val="63EB29DB"/>
    <w:rsid w:val="63F1327B"/>
    <w:rsid w:val="64BB2B2E"/>
    <w:rsid w:val="662E7BC5"/>
    <w:rsid w:val="66ABB080"/>
    <w:rsid w:val="66D70AF5"/>
    <w:rsid w:val="678DAFE2"/>
    <w:rsid w:val="6866EB70"/>
    <w:rsid w:val="69661C87"/>
    <w:rsid w:val="69C9E715"/>
    <w:rsid w:val="69DE73A7"/>
    <w:rsid w:val="69E36148"/>
    <w:rsid w:val="69F47C18"/>
    <w:rsid w:val="6B01ECE8"/>
    <w:rsid w:val="6C9E21F0"/>
    <w:rsid w:val="6CA39C83"/>
    <w:rsid w:val="6D161469"/>
    <w:rsid w:val="6E39F251"/>
    <w:rsid w:val="6ED62CF4"/>
    <w:rsid w:val="6EFB281C"/>
    <w:rsid w:val="6F75229D"/>
    <w:rsid w:val="6FC24A2E"/>
    <w:rsid w:val="704DB52B"/>
    <w:rsid w:val="7071FD55"/>
    <w:rsid w:val="70B8720C"/>
    <w:rsid w:val="7320AE56"/>
    <w:rsid w:val="7415781D"/>
    <w:rsid w:val="746157F4"/>
    <w:rsid w:val="74B8AE6C"/>
    <w:rsid w:val="75C5A851"/>
    <w:rsid w:val="7619677A"/>
    <w:rsid w:val="7759FEF7"/>
    <w:rsid w:val="78B2D441"/>
    <w:rsid w:val="797CA4F8"/>
    <w:rsid w:val="7C88A8FE"/>
    <w:rsid w:val="7D53BC0C"/>
    <w:rsid w:val="7DAA4E99"/>
    <w:rsid w:val="7E247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4A0F"/>
  <w15:chartTrackingRefBased/>
  <w15:docId w15:val="{7E798F34-E2B1-487D-8910-56A6A06B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59CC5ED7"/>
  </w:style>
  <w:style w:type="paragraph" w:styleId="berschrift1">
    <w:name w:val="heading 1"/>
    <w:basedOn w:val="Standard"/>
    <w:next w:val="Standard"/>
    <w:link w:val="berschrift1Zchn"/>
    <w:uiPriority w:val="9"/>
    <w:qFormat/>
    <w:rsid w:val="59CC5ED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59CC5E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59CC5ED7"/>
    <w:pPr>
      <w:keepNext/>
      <w:spacing w:before="40" w:after="0"/>
      <w:outlineLvl w:val="2"/>
    </w:pPr>
    <w:rPr>
      <w:rFonts w:asciiTheme="majorHAnsi" w:eastAsiaTheme="majorEastAsia" w:hAnsiTheme="majorHAnsi" w:cstheme="majorBidi"/>
      <w:color w:val="1F3763"/>
      <w:sz w:val="24"/>
      <w:szCs w:val="24"/>
    </w:rPr>
  </w:style>
  <w:style w:type="paragraph" w:styleId="berschrift4">
    <w:name w:val="heading 4"/>
    <w:basedOn w:val="Standard"/>
    <w:next w:val="Standard"/>
    <w:link w:val="berschrift4Zchn"/>
    <w:uiPriority w:val="9"/>
    <w:unhideWhenUsed/>
    <w:qFormat/>
    <w:rsid w:val="59CC5ED7"/>
    <w:pPr>
      <w:keepNext/>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59CC5ED7"/>
    <w:pPr>
      <w:keepNext/>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59CC5ED7"/>
    <w:pPr>
      <w:keepNext/>
      <w:spacing w:before="40" w:after="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iPriority w:val="9"/>
    <w:unhideWhenUsed/>
    <w:qFormat/>
    <w:rsid w:val="59CC5ED7"/>
    <w:pPr>
      <w:keepNext/>
      <w:spacing w:before="40" w:after="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iPriority w:val="9"/>
    <w:unhideWhenUsed/>
    <w:qFormat/>
    <w:rsid w:val="59CC5ED7"/>
    <w:pPr>
      <w:keepNext/>
      <w:spacing w:before="40" w:after="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unhideWhenUsed/>
    <w:qFormat/>
    <w:rsid w:val="59CC5ED7"/>
    <w:pPr>
      <w:keepNext/>
      <w:spacing w:before="40" w:after="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59CC5ED7"/>
    <w:pPr>
      <w:ind w:left="720"/>
      <w:contextualSpacing/>
    </w:pPr>
  </w:style>
  <w:style w:type="character" w:customStyle="1" w:styleId="berschrift1Zchn">
    <w:name w:val="Überschrift 1 Zchn"/>
    <w:basedOn w:val="Absatz-Standardschriftart"/>
    <w:link w:val="berschrift1"/>
    <w:uiPriority w:val="9"/>
    <w:rsid w:val="59CC5ED7"/>
    <w:rPr>
      <w:rFonts w:asciiTheme="majorHAnsi" w:eastAsiaTheme="majorEastAsia" w:hAnsiTheme="majorHAnsi" w:cstheme="majorBidi"/>
      <w:noProof w:val="0"/>
      <w:color w:val="2F5496" w:themeColor="accent1" w:themeShade="BF"/>
      <w:sz w:val="32"/>
      <w:szCs w:val="32"/>
      <w:lang w:val="de-DE"/>
    </w:rPr>
  </w:style>
  <w:style w:type="character" w:styleId="Hyperlink">
    <w:name w:val="Hyperlink"/>
    <w:basedOn w:val="Absatz-Standardschriftart"/>
    <w:uiPriority w:val="99"/>
    <w:unhideWhenUsed/>
    <w:rPr>
      <w:color w:val="0563C1" w:themeColor="hyperlink"/>
      <w:u w:val="single"/>
    </w:rPr>
  </w:style>
  <w:style w:type="paragraph" w:customStyle="1" w:styleId="Hoofdtekst">
    <w:name w:val="Hoofdtekst"/>
    <w:rsid w:val="001057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de-DE"/>
      <w14:textOutline w14:w="0" w14:cap="flat" w14:cmpd="sng" w14:algn="ctr">
        <w14:noFill/>
        <w14:prstDash w14:val="solid"/>
        <w14:bevel/>
      </w14:textOutline>
    </w:rPr>
  </w:style>
  <w:style w:type="character" w:customStyle="1" w:styleId="Hyperlink0">
    <w:name w:val="Hyperlink.0"/>
    <w:basedOn w:val="Hyperlink"/>
    <w:rsid w:val="00627065"/>
    <w:rPr>
      <w:color w:val="0563C1" w:themeColor="hyperlink"/>
      <w:u w:val="single"/>
    </w:rPr>
  </w:style>
  <w:style w:type="numbering" w:customStyle="1" w:styleId="Genummerd">
    <w:name w:val="Genummerd"/>
    <w:rsid w:val="00BE1989"/>
    <w:pPr>
      <w:numPr>
        <w:numId w:val="8"/>
      </w:numPr>
    </w:pPr>
  </w:style>
  <w:style w:type="paragraph" w:styleId="Titel">
    <w:name w:val="Title"/>
    <w:basedOn w:val="Standard"/>
    <w:next w:val="Standard"/>
    <w:link w:val="TitelZchn"/>
    <w:uiPriority w:val="10"/>
    <w:qFormat/>
    <w:rsid w:val="59CC5ED7"/>
    <w:pPr>
      <w:spacing w:after="0"/>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59CC5ED7"/>
    <w:rPr>
      <w:rFonts w:eastAsiaTheme="minorEastAsia"/>
      <w:color w:val="5A5A5A"/>
    </w:rPr>
  </w:style>
  <w:style w:type="paragraph" w:styleId="Zitat">
    <w:name w:val="Quote"/>
    <w:basedOn w:val="Standard"/>
    <w:next w:val="Standard"/>
    <w:link w:val="ZitatZchn"/>
    <w:uiPriority w:val="29"/>
    <w:qFormat/>
    <w:rsid w:val="59CC5ED7"/>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59CC5ED7"/>
    <w:pPr>
      <w:spacing w:before="360" w:after="360"/>
      <w:ind w:left="864" w:right="864"/>
      <w:jc w:val="center"/>
    </w:pPr>
    <w:rPr>
      <w:i/>
      <w:iCs/>
      <w:color w:val="4472C4" w:themeColor="accent1"/>
    </w:rPr>
  </w:style>
  <w:style w:type="character" w:customStyle="1" w:styleId="berschrift2Zchn">
    <w:name w:val="Überschrift 2 Zchn"/>
    <w:basedOn w:val="Absatz-Standardschriftart"/>
    <w:link w:val="berschrift2"/>
    <w:uiPriority w:val="9"/>
    <w:rsid w:val="59CC5ED7"/>
    <w:rPr>
      <w:rFonts w:asciiTheme="majorHAnsi" w:eastAsiaTheme="majorEastAsia" w:hAnsiTheme="majorHAnsi" w:cstheme="majorBidi"/>
      <w:noProof w:val="0"/>
      <w:color w:val="2F5496" w:themeColor="accent1" w:themeShade="BF"/>
      <w:sz w:val="26"/>
      <w:szCs w:val="26"/>
      <w:lang w:val="de-DE"/>
    </w:rPr>
  </w:style>
  <w:style w:type="character" w:customStyle="1" w:styleId="berschrift3Zchn">
    <w:name w:val="Überschrift 3 Zchn"/>
    <w:basedOn w:val="Absatz-Standardschriftart"/>
    <w:link w:val="berschrift3"/>
    <w:uiPriority w:val="9"/>
    <w:rsid w:val="59CC5ED7"/>
    <w:rPr>
      <w:rFonts w:asciiTheme="majorHAnsi" w:eastAsiaTheme="majorEastAsia" w:hAnsiTheme="majorHAnsi" w:cstheme="majorBidi"/>
      <w:noProof w:val="0"/>
      <w:color w:val="1F3763"/>
      <w:sz w:val="24"/>
      <w:szCs w:val="24"/>
      <w:lang w:val="de-DE"/>
    </w:rPr>
  </w:style>
  <w:style w:type="character" w:customStyle="1" w:styleId="berschrift4Zchn">
    <w:name w:val="Überschrift 4 Zchn"/>
    <w:basedOn w:val="Absatz-Standardschriftart"/>
    <w:link w:val="berschrift4"/>
    <w:uiPriority w:val="9"/>
    <w:rsid w:val="59CC5ED7"/>
    <w:rPr>
      <w:rFonts w:asciiTheme="majorHAnsi" w:eastAsiaTheme="majorEastAsia" w:hAnsiTheme="majorHAnsi" w:cstheme="majorBidi"/>
      <w:i/>
      <w:iCs/>
      <w:noProof w:val="0"/>
      <w:color w:val="2F5496" w:themeColor="accent1" w:themeShade="BF"/>
      <w:lang w:val="de-DE"/>
    </w:rPr>
  </w:style>
  <w:style w:type="character" w:customStyle="1" w:styleId="berschrift5Zchn">
    <w:name w:val="Überschrift 5 Zchn"/>
    <w:basedOn w:val="Absatz-Standardschriftart"/>
    <w:link w:val="berschrift5"/>
    <w:uiPriority w:val="9"/>
    <w:rsid w:val="59CC5ED7"/>
    <w:rPr>
      <w:rFonts w:asciiTheme="majorHAnsi" w:eastAsiaTheme="majorEastAsia" w:hAnsiTheme="majorHAnsi" w:cstheme="majorBidi"/>
      <w:noProof w:val="0"/>
      <w:color w:val="2F5496" w:themeColor="accent1" w:themeShade="BF"/>
      <w:lang w:val="de-DE"/>
    </w:rPr>
  </w:style>
  <w:style w:type="character" w:customStyle="1" w:styleId="berschrift6Zchn">
    <w:name w:val="Überschrift 6 Zchn"/>
    <w:basedOn w:val="Absatz-Standardschriftart"/>
    <w:link w:val="berschrift6"/>
    <w:uiPriority w:val="9"/>
    <w:rsid w:val="59CC5ED7"/>
    <w:rPr>
      <w:rFonts w:asciiTheme="majorHAnsi" w:eastAsiaTheme="majorEastAsia" w:hAnsiTheme="majorHAnsi" w:cstheme="majorBidi"/>
      <w:noProof w:val="0"/>
      <w:color w:val="1F3763"/>
      <w:lang w:val="de-DE"/>
    </w:rPr>
  </w:style>
  <w:style w:type="character" w:customStyle="1" w:styleId="berschrift7Zchn">
    <w:name w:val="Überschrift 7 Zchn"/>
    <w:basedOn w:val="Absatz-Standardschriftart"/>
    <w:link w:val="berschrift7"/>
    <w:uiPriority w:val="9"/>
    <w:rsid w:val="59CC5ED7"/>
    <w:rPr>
      <w:rFonts w:asciiTheme="majorHAnsi" w:eastAsiaTheme="majorEastAsia" w:hAnsiTheme="majorHAnsi" w:cstheme="majorBidi"/>
      <w:i/>
      <w:iCs/>
      <w:noProof w:val="0"/>
      <w:color w:val="1F3763"/>
      <w:lang w:val="de-DE"/>
    </w:rPr>
  </w:style>
  <w:style w:type="character" w:customStyle="1" w:styleId="berschrift8Zchn">
    <w:name w:val="Überschrift 8 Zchn"/>
    <w:basedOn w:val="Absatz-Standardschriftart"/>
    <w:link w:val="berschrift8"/>
    <w:uiPriority w:val="9"/>
    <w:rsid w:val="59CC5ED7"/>
    <w:rPr>
      <w:rFonts w:asciiTheme="majorHAnsi" w:eastAsiaTheme="majorEastAsia" w:hAnsiTheme="majorHAnsi" w:cstheme="majorBidi"/>
      <w:noProof w:val="0"/>
      <w:color w:val="272727"/>
      <w:sz w:val="21"/>
      <w:szCs w:val="21"/>
      <w:lang w:val="de-DE"/>
    </w:rPr>
  </w:style>
  <w:style w:type="character" w:customStyle="1" w:styleId="berschrift9Zchn">
    <w:name w:val="Überschrift 9 Zchn"/>
    <w:basedOn w:val="Absatz-Standardschriftart"/>
    <w:link w:val="berschrift9"/>
    <w:uiPriority w:val="9"/>
    <w:rsid w:val="59CC5ED7"/>
    <w:rPr>
      <w:rFonts w:asciiTheme="majorHAnsi" w:eastAsiaTheme="majorEastAsia" w:hAnsiTheme="majorHAnsi" w:cstheme="majorBidi"/>
      <w:i/>
      <w:iCs/>
      <w:noProof w:val="0"/>
      <w:color w:val="272727"/>
      <w:sz w:val="21"/>
      <w:szCs w:val="21"/>
      <w:lang w:val="de-DE"/>
    </w:rPr>
  </w:style>
  <w:style w:type="character" w:customStyle="1" w:styleId="TitelZchn">
    <w:name w:val="Titel Zchn"/>
    <w:basedOn w:val="Absatz-Standardschriftart"/>
    <w:link w:val="Titel"/>
    <w:uiPriority w:val="10"/>
    <w:rsid w:val="59CC5ED7"/>
    <w:rPr>
      <w:rFonts w:asciiTheme="majorHAnsi" w:eastAsiaTheme="majorEastAsia" w:hAnsiTheme="majorHAnsi" w:cstheme="majorBidi"/>
      <w:noProof w:val="0"/>
      <w:sz w:val="56"/>
      <w:szCs w:val="56"/>
      <w:lang w:val="de-DE"/>
    </w:rPr>
  </w:style>
  <w:style w:type="character" w:customStyle="1" w:styleId="UntertitelZchn">
    <w:name w:val="Untertitel Zchn"/>
    <w:basedOn w:val="Absatz-Standardschriftart"/>
    <w:link w:val="Untertitel"/>
    <w:uiPriority w:val="11"/>
    <w:rsid w:val="59CC5ED7"/>
    <w:rPr>
      <w:rFonts w:asciiTheme="minorHAnsi" w:eastAsiaTheme="minorEastAsia" w:hAnsiTheme="minorHAnsi" w:cstheme="minorBidi"/>
      <w:noProof w:val="0"/>
      <w:color w:val="5A5A5A"/>
      <w:lang w:val="de-DE"/>
    </w:rPr>
  </w:style>
  <w:style w:type="character" w:customStyle="1" w:styleId="ZitatZchn">
    <w:name w:val="Zitat Zchn"/>
    <w:basedOn w:val="Absatz-Standardschriftart"/>
    <w:link w:val="Zitat"/>
    <w:uiPriority w:val="29"/>
    <w:rsid w:val="59CC5ED7"/>
    <w:rPr>
      <w:i/>
      <w:iCs/>
      <w:noProof w:val="0"/>
      <w:color w:val="404040" w:themeColor="text1" w:themeTint="BF"/>
      <w:lang w:val="de-DE"/>
    </w:rPr>
  </w:style>
  <w:style w:type="character" w:customStyle="1" w:styleId="IntensivesZitatZchn">
    <w:name w:val="Intensives Zitat Zchn"/>
    <w:basedOn w:val="Absatz-Standardschriftart"/>
    <w:link w:val="IntensivesZitat"/>
    <w:uiPriority w:val="30"/>
    <w:rsid w:val="59CC5ED7"/>
    <w:rPr>
      <w:i/>
      <w:iCs/>
      <w:noProof w:val="0"/>
      <w:color w:val="4472C4" w:themeColor="accent1"/>
      <w:lang w:val="de-DE"/>
    </w:rPr>
  </w:style>
  <w:style w:type="paragraph" w:styleId="Verzeichnis1">
    <w:name w:val="toc 1"/>
    <w:basedOn w:val="Standard"/>
    <w:next w:val="Standard"/>
    <w:uiPriority w:val="39"/>
    <w:unhideWhenUsed/>
    <w:rsid w:val="59CC5ED7"/>
    <w:pPr>
      <w:spacing w:after="100"/>
    </w:pPr>
  </w:style>
  <w:style w:type="paragraph" w:styleId="Verzeichnis2">
    <w:name w:val="toc 2"/>
    <w:basedOn w:val="Standard"/>
    <w:next w:val="Standard"/>
    <w:uiPriority w:val="39"/>
    <w:unhideWhenUsed/>
    <w:rsid w:val="59CC5ED7"/>
    <w:pPr>
      <w:spacing w:after="100"/>
      <w:ind w:left="220"/>
    </w:pPr>
  </w:style>
  <w:style w:type="paragraph" w:styleId="Verzeichnis3">
    <w:name w:val="toc 3"/>
    <w:basedOn w:val="Standard"/>
    <w:next w:val="Standard"/>
    <w:uiPriority w:val="39"/>
    <w:unhideWhenUsed/>
    <w:rsid w:val="59CC5ED7"/>
    <w:pPr>
      <w:spacing w:after="100"/>
      <w:ind w:left="440"/>
    </w:pPr>
  </w:style>
  <w:style w:type="paragraph" w:styleId="Verzeichnis4">
    <w:name w:val="toc 4"/>
    <w:basedOn w:val="Standard"/>
    <w:next w:val="Standard"/>
    <w:uiPriority w:val="39"/>
    <w:unhideWhenUsed/>
    <w:rsid w:val="59CC5ED7"/>
    <w:pPr>
      <w:spacing w:after="100"/>
      <w:ind w:left="660"/>
    </w:pPr>
  </w:style>
  <w:style w:type="paragraph" w:styleId="Verzeichnis5">
    <w:name w:val="toc 5"/>
    <w:basedOn w:val="Standard"/>
    <w:next w:val="Standard"/>
    <w:uiPriority w:val="39"/>
    <w:unhideWhenUsed/>
    <w:rsid w:val="59CC5ED7"/>
    <w:pPr>
      <w:spacing w:after="100"/>
      <w:ind w:left="880"/>
    </w:pPr>
  </w:style>
  <w:style w:type="paragraph" w:styleId="Verzeichnis6">
    <w:name w:val="toc 6"/>
    <w:basedOn w:val="Standard"/>
    <w:next w:val="Standard"/>
    <w:uiPriority w:val="39"/>
    <w:unhideWhenUsed/>
    <w:rsid w:val="59CC5ED7"/>
    <w:pPr>
      <w:spacing w:after="100"/>
      <w:ind w:left="1100"/>
    </w:pPr>
  </w:style>
  <w:style w:type="paragraph" w:styleId="Verzeichnis7">
    <w:name w:val="toc 7"/>
    <w:basedOn w:val="Standard"/>
    <w:next w:val="Standard"/>
    <w:uiPriority w:val="39"/>
    <w:unhideWhenUsed/>
    <w:rsid w:val="59CC5ED7"/>
    <w:pPr>
      <w:spacing w:after="100"/>
      <w:ind w:left="1320"/>
    </w:pPr>
  </w:style>
  <w:style w:type="paragraph" w:styleId="Verzeichnis8">
    <w:name w:val="toc 8"/>
    <w:basedOn w:val="Standard"/>
    <w:next w:val="Standard"/>
    <w:uiPriority w:val="39"/>
    <w:unhideWhenUsed/>
    <w:rsid w:val="59CC5ED7"/>
    <w:pPr>
      <w:spacing w:after="100"/>
      <w:ind w:left="1540"/>
    </w:pPr>
  </w:style>
  <w:style w:type="paragraph" w:styleId="Verzeichnis9">
    <w:name w:val="toc 9"/>
    <w:basedOn w:val="Standard"/>
    <w:next w:val="Standard"/>
    <w:uiPriority w:val="39"/>
    <w:unhideWhenUsed/>
    <w:rsid w:val="59CC5ED7"/>
    <w:pPr>
      <w:spacing w:after="100"/>
      <w:ind w:left="1760"/>
    </w:pPr>
  </w:style>
  <w:style w:type="paragraph" w:styleId="Endnotentext">
    <w:name w:val="endnote text"/>
    <w:basedOn w:val="Standard"/>
    <w:link w:val="EndnotentextZchn"/>
    <w:uiPriority w:val="99"/>
    <w:semiHidden/>
    <w:unhideWhenUsed/>
    <w:rsid w:val="59CC5ED7"/>
    <w:pPr>
      <w:spacing w:after="0"/>
    </w:pPr>
    <w:rPr>
      <w:sz w:val="20"/>
      <w:szCs w:val="20"/>
    </w:rPr>
  </w:style>
  <w:style w:type="character" w:customStyle="1" w:styleId="EndnotentextZchn">
    <w:name w:val="Endnotentext Zchn"/>
    <w:basedOn w:val="Absatz-Standardschriftart"/>
    <w:link w:val="Endnotentext"/>
    <w:uiPriority w:val="99"/>
    <w:semiHidden/>
    <w:rsid w:val="59CC5ED7"/>
    <w:rPr>
      <w:noProof w:val="0"/>
      <w:sz w:val="20"/>
      <w:szCs w:val="20"/>
      <w:lang w:val="de-DE"/>
    </w:rPr>
  </w:style>
  <w:style w:type="paragraph" w:styleId="Fuzeile">
    <w:name w:val="footer"/>
    <w:basedOn w:val="Standard"/>
    <w:link w:val="FuzeileZchn"/>
    <w:uiPriority w:val="99"/>
    <w:unhideWhenUsed/>
    <w:rsid w:val="59CC5ED7"/>
    <w:pPr>
      <w:tabs>
        <w:tab w:val="center" w:pos="4680"/>
        <w:tab w:val="right" w:pos="9360"/>
      </w:tabs>
      <w:spacing w:after="0"/>
    </w:pPr>
  </w:style>
  <w:style w:type="character" w:customStyle="1" w:styleId="FuzeileZchn">
    <w:name w:val="Fußzeile Zchn"/>
    <w:basedOn w:val="Absatz-Standardschriftart"/>
    <w:link w:val="Fuzeile"/>
    <w:uiPriority w:val="99"/>
    <w:rsid w:val="59CC5ED7"/>
    <w:rPr>
      <w:noProof w:val="0"/>
      <w:lang w:val="de-DE"/>
    </w:rPr>
  </w:style>
  <w:style w:type="paragraph" w:styleId="Funotentext">
    <w:name w:val="footnote text"/>
    <w:basedOn w:val="Standard"/>
    <w:link w:val="FunotentextZchn"/>
    <w:uiPriority w:val="99"/>
    <w:semiHidden/>
    <w:unhideWhenUsed/>
    <w:rsid w:val="59CC5ED7"/>
    <w:pPr>
      <w:spacing w:after="0"/>
    </w:pPr>
    <w:rPr>
      <w:sz w:val="20"/>
      <w:szCs w:val="20"/>
    </w:rPr>
  </w:style>
  <w:style w:type="character" w:customStyle="1" w:styleId="FunotentextZchn">
    <w:name w:val="Fußnotentext Zchn"/>
    <w:basedOn w:val="Absatz-Standardschriftart"/>
    <w:link w:val="Funotentext"/>
    <w:uiPriority w:val="99"/>
    <w:semiHidden/>
    <w:rsid w:val="59CC5ED7"/>
    <w:rPr>
      <w:noProof w:val="0"/>
      <w:sz w:val="20"/>
      <w:szCs w:val="20"/>
      <w:lang w:val="de-DE"/>
    </w:rPr>
  </w:style>
  <w:style w:type="paragraph" w:styleId="Kopfzeile">
    <w:name w:val="header"/>
    <w:basedOn w:val="Standard"/>
    <w:link w:val="KopfzeileZchn"/>
    <w:uiPriority w:val="99"/>
    <w:unhideWhenUsed/>
    <w:rsid w:val="59CC5ED7"/>
    <w:pPr>
      <w:tabs>
        <w:tab w:val="center" w:pos="4680"/>
        <w:tab w:val="right" w:pos="9360"/>
      </w:tabs>
      <w:spacing w:after="0"/>
    </w:pPr>
  </w:style>
  <w:style w:type="character" w:customStyle="1" w:styleId="KopfzeileZchn">
    <w:name w:val="Kopfzeile Zchn"/>
    <w:basedOn w:val="Absatz-Standardschriftart"/>
    <w:link w:val="Kopfzeile"/>
    <w:uiPriority w:val="99"/>
    <w:rsid w:val="59CC5ED7"/>
    <w:rPr>
      <w:noProof w:val="0"/>
      <w:lang w:val="de-DE"/>
    </w:rPr>
  </w:style>
  <w:style w:type="character" w:styleId="NichtaufgelsteErwhnung">
    <w:name w:val="Unresolved Mention"/>
    <w:basedOn w:val="Absatz-Standardschriftart"/>
    <w:uiPriority w:val="99"/>
    <w:semiHidden/>
    <w:unhideWhenUsed/>
    <w:rsid w:val="00754AEB"/>
    <w:rPr>
      <w:color w:val="605E5C"/>
      <w:shd w:val="clear" w:color="auto" w:fill="E1DFDD"/>
    </w:rPr>
  </w:style>
  <w:style w:type="character" w:styleId="BesuchterLink">
    <w:name w:val="FollowedHyperlink"/>
    <w:basedOn w:val="Absatz-Standardschriftart"/>
    <w:uiPriority w:val="99"/>
    <w:semiHidden/>
    <w:unhideWhenUsed/>
    <w:rsid w:val="009C722A"/>
    <w:rPr>
      <w:color w:val="954F72" w:themeColor="followedHyperlink"/>
      <w:u w:val="single"/>
    </w:rPr>
  </w:style>
  <w:style w:type="character" w:styleId="Kommentarzeichen">
    <w:name w:val="annotation reference"/>
    <w:basedOn w:val="Absatz-Standardschriftart"/>
    <w:uiPriority w:val="99"/>
    <w:semiHidden/>
    <w:unhideWhenUsed/>
    <w:rsid w:val="009C722A"/>
    <w:rPr>
      <w:sz w:val="16"/>
      <w:szCs w:val="16"/>
    </w:rPr>
  </w:style>
  <w:style w:type="paragraph" w:styleId="Kommentartext">
    <w:name w:val="annotation text"/>
    <w:basedOn w:val="Standard"/>
    <w:link w:val="KommentartextZchn"/>
    <w:uiPriority w:val="99"/>
    <w:semiHidden/>
    <w:unhideWhenUsed/>
    <w:rsid w:val="009C72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22A"/>
    <w:rPr>
      <w:sz w:val="20"/>
      <w:szCs w:val="20"/>
    </w:rPr>
  </w:style>
  <w:style w:type="paragraph" w:styleId="Kommentarthema">
    <w:name w:val="annotation subject"/>
    <w:basedOn w:val="Kommentartext"/>
    <w:next w:val="Kommentartext"/>
    <w:link w:val="KommentarthemaZchn"/>
    <w:uiPriority w:val="99"/>
    <w:semiHidden/>
    <w:unhideWhenUsed/>
    <w:rsid w:val="009C722A"/>
    <w:rPr>
      <w:b/>
      <w:bCs/>
    </w:rPr>
  </w:style>
  <w:style w:type="character" w:customStyle="1" w:styleId="KommentarthemaZchn">
    <w:name w:val="Kommentarthema Zchn"/>
    <w:basedOn w:val="KommentartextZchn"/>
    <w:link w:val="Kommentarthema"/>
    <w:uiPriority w:val="99"/>
    <w:semiHidden/>
    <w:rsid w:val="009C7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ymx1d8qtznt5r7j/SDA%20sheet%20ver%201%20%281%29.docx?dl=0" TargetMode="External"/><Relationship Id="rId13" Type="http://schemas.openxmlformats.org/officeDocument/2006/relationships/hyperlink" Target="https://www.youtube.com/watch?v=UYJY50PRLvo&amp;list=PLabbUwyulAry4tzZ12eHl5JOJhJGiaE6k&amp;index=3" TargetMode="External"/><Relationship Id="rId18" Type="http://schemas.openxmlformats.org/officeDocument/2006/relationships/hyperlink" Target="https://www.dropbox.com/s/xwiv7e0hggu3h9c/SDA%20Sample%20ppt%20on%20Goodness%20extended%20version.pptx?dl=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llea.org/wp-content/uploads/2018/06/ALLEA-European-Code-of-Conduct-for-Research-Integrity-2017-Digital_DE_FINAL.pdf" TargetMode="External"/><Relationship Id="rId12" Type="http://schemas.openxmlformats.org/officeDocument/2006/relationships/hyperlink" Target="https://www.dropbox.com/s/rw3e32aj5ed1aas/SDA%20sheet%20ver%203.docx?dl=0" TargetMode="External"/><Relationship Id="rId17" Type="http://schemas.openxmlformats.org/officeDocument/2006/relationships/hyperlink" Target="https://www.dropbox.com/s/a30do4g82u2a4fb/SDA%20Sample%20ppt%20on%20Goodness%20simplified%20version%20(1).pptx?dl=0" TargetMode="External"/><Relationship Id="rId2" Type="http://schemas.openxmlformats.org/officeDocument/2006/relationships/numbering" Target="numbering.xml"/><Relationship Id="rId16" Type="http://schemas.openxmlformats.org/officeDocument/2006/relationships/hyperlink" Target="https://www.youtube.com/watch?v=E9SO9HIYTn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llea.org/wp-content/uploads/2017/05/ALLEA-European-Code-of-Conduct-for-Research-Integrity-2017.pdf" TargetMode="External"/><Relationship Id="rId11" Type="http://schemas.openxmlformats.org/officeDocument/2006/relationships/hyperlink" Target="https://www.dropbox.com/s/ymx1d8qtznt5r7j/SDA%20sheet%20ver%201%20%281%29.docx?dl=0" TargetMode="External"/><Relationship Id="rId5" Type="http://schemas.openxmlformats.org/officeDocument/2006/relationships/webSettings" Target="webSettings.xml"/><Relationship Id="rId15" Type="http://schemas.openxmlformats.org/officeDocument/2006/relationships/hyperlink" Target="https://www.dropbox.com/s/rw3e32aj5ed1aas/SDA%20sheet%20ver%203.docx?dl=0" TargetMode="External"/><Relationship Id="rId10" Type="http://schemas.openxmlformats.org/officeDocument/2006/relationships/hyperlink" Target="https://www.youtube.com/watch?v=E9SO9HIYTnc" TargetMode="External"/><Relationship Id="rId19" Type="http://schemas.openxmlformats.org/officeDocument/2006/relationships/hyperlink" Target="https://allea.org/code-of-conduct/%20ECoC" TargetMode="External"/><Relationship Id="rId4" Type="http://schemas.openxmlformats.org/officeDocument/2006/relationships/settings" Target="settings.xml"/><Relationship Id="rId9" Type="http://schemas.openxmlformats.org/officeDocument/2006/relationships/hyperlink" Target="https://www.dropbox.com/s/rw3e32aj5ed1aas/SDA%20sheet%20ver%203.docx?dl=0" TargetMode="External"/><Relationship Id="rId14" Type="http://schemas.openxmlformats.org/officeDocument/2006/relationships/hyperlink" Target="https://www.dropbox.com/s/ymx1d8qtznt5r7j/SDA%20sheet%20ver%201%20%281%29.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148D-3D3B-A24C-B5D0-1614B0D0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11425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Stoll</dc:creator>
  <cp:keywords/>
  <dc:description/>
  <cp:lastModifiedBy>Tom  Lindemann</cp:lastModifiedBy>
  <cp:revision>2</cp:revision>
  <dcterms:created xsi:type="dcterms:W3CDTF">2022-07-29T10:02:00Z</dcterms:created>
  <dcterms:modified xsi:type="dcterms:W3CDTF">2022-07-29T10:02:00Z</dcterms:modified>
</cp:coreProperties>
</file>